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2D" w:rsidRPr="003D4DBB" w:rsidRDefault="006D0F2D" w:rsidP="00680934">
      <w:pPr>
        <w:jc w:val="center"/>
        <w:rPr>
          <w:rFonts w:ascii="MS PMincho" w:eastAsia="Times New Roman" w:hAnsi="MS PMincho" w:cs="Times New Roman"/>
          <w:b/>
          <w:bCs/>
          <w:sz w:val="28"/>
          <w:szCs w:val="28"/>
          <w:lang w:eastAsia="ja-JP"/>
        </w:rPr>
      </w:pPr>
      <w:r>
        <w:rPr>
          <w:rFonts w:ascii="ＭＳ 明朝" w:eastAsia="ＭＳ 明朝" w:hAnsi="ＭＳ 明朝" w:cs="ＭＳ 明朝" w:hint="eastAsia"/>
          <w:b/>
          <w:bCs/>
          <w:sz w:val="28"/>
          <w:szCs w:val="28"/>
          <w:lang w:eastAsia="ja-JP"/>
        </w:rPr>
        <w:t>日本と中国</w:t>
      </w:r>
      <w:r w:rsidRPr="003D4DBB">
        <w:rPr>
          <w:rFonts w:ascii="ＭＳ 明朝" w:eastAsia="ＭＳ 明朝" w:hAnsi="ＭＳ 明朝" w:cs="ＭＳ 明朝" w:hint="eastAsia"/>
          <w:b/>
          <w:bCs/>
          <w:sz w:val="28"/>
          <w:szCs w:val="28"/>
          <w:lang w:eastAsia="ja-JP"/>
        </w:rPr>
        <w:t>における礼儀教育</w:t>
      </w:r>
      <w:r>
        <w:rPr>
          <w:rFonts w:ascii="ＭＳ 明朝" w:eastAsia="ＭＳ 明朝" w:hAnsi="ＭＳ 明朝" w:cs="ＭＳ 明朝" w:hint="eastAsia"/>
          <w:b/>
          <w:bCs/>
          <w:sz w:val="28"/>
          <w:szCs w:val="28"/>
          <w:lang w:eastAsia="ja-JP"/>
        </w:rPr>
        <w:t>の特徴と具体的な指導</w:t>
      </w:r>
    </w:p>
    <w:p w:rsidR="006D0F2D" w:rsidRDefault="006D0F2D" w:rsidP="00680934">
      <w:pPr>
        <w:jc w:val="center"/>
        <w:rPr>
          <w:rFonts w:ascii="MS PMincho" w:eastAsia="Times New Roman" w:hAnsi="MS PMincho" w:cs="Times New Roman"/>
          <w:b/>
          <w:bCs/>
          <w:sz w:val="24"/>
          <w:szCs w:val="24"/>
          <w:lang w:eastAsia="ja-JP"/>
        </w:rPr>
      </w:pPr>
      <w:r w:rsidRPr="00680934">
        <w:rPr>
          <w:rFonts w:ascii="MS PMincho" w:eastAsia="Times New Roman" w:hAnsi="MS PMincho" w:cs="Times New Roman"/>
          <w:b/>
          <w:bCs/>
          <w:sz w:val="24"/>
          <w:szCs w:val="24"/>
          <w:lang w:eastAsia="ja-JP"/>
        </w:rPr>
        <w:t>―</w:t>
      </w:r>
      <w:r>
        <w:rPr>
          <w:rFonts w:ascii="ＭＳ 明朝" w:eastAsia="ＭＳ 明朝" w:hAnsi="ＭＳ 明朝" w:cs="ＭＳ 明朝" w:hint="eastAsia"/>
          <w:b/>
          <w:bCs/>
          <w:sz w:val="24"/>
          <w:szCs w:val="24"/>
          <w:lang w:eastAsia="ja-JP"/>
        </w:rPr>
        <w:t>文化的、歴史的な比較研究を中心として</w:t>
      </w:r>
      <w:r w:rsidRPr="00680934">
        <w:rPr>
          <w:rFonts w:ascii="MS PMincho" w:eastAsia="Times New Roman" w:hAnsi="MS PMincho" w:cs="Times New Roman"/>
          <w:b/>
          <w:bCs/>
          <w:sz w:val="24"/>
          <w:szCs w:val="24"/>
          <w:lang w:eastAsia="ja-JP"/>
        </w:rPr>
        <w:t>―</w:t>
      </w:r>
    </w:p>
    <w:p w:rsidR="006D0F2D" w:rsidRPr="00EF2BC2" w:rsidRDefault="006D0F2D" w:rsidP="00A55742">
      <w:pPr>
        <w:wordWrap w:val="0"/>
        <w:ind w:firstLine="420"/>
        <w:jc w:val="right"/>
        <w:rPr>
          <w:rFonts w:ascii="MS PMincho" w:eastAsia="Times New Roman" w:hAnsi="MS PMincho" w:cs="Times New Roman"/>
          <w:lang w:eastAsia="ja-JP"/>
        </w:rPr>
      </w:pPr>
      <w:r>
        <w:rPr>
          <w:rFonts w:ascii="ＭＳ 明朝" w:eastAsia="ＭＳ 明朝" w:hAnsi="ＭＳ 明朝" w:cs="ＭＳ 明朝" w:hint="eastAsia"/>
          <w:lang w:eastAsia="ja-JP"/>
        </w:rPr>
        <w:t>発表者：カクロ</w:t>
      </w:r>
    </w:p>
    <w:p w:rsidR="006D0F2D" w:rsidRPr="00A55742" w:rsidRDefault="006D0F2D" w:rsidP="00A55742">
      <w:pPr>
        <w:jc w:val="right"/>
        <w:rPr>
          <w:rFonts w:ascii="MS PMincho" w:eastAsia="Times New Roman" w:hAnsi="MS PMincho" w:cs="Times New Roman"/>
          <w:lang w:eastAsia="ja-JP"/>
        </w:rPr>
      </w:pPr>
      <w:r w:rsidRPr="00A55742">
        <w:rPr>
          <w:rFonts w:ascii="ＭＳ 明朝" w:eastAsia="ＭＳ 明朝" w:hAnsi="ＭＳ 明朝" w:cs="ＭＳ 明朝" w:hint="eastAsia"/>
          <w:lang w:eastAsia="ja-JP"/>
        </w:rPr>
        <w:t>指導先生</w:t>
      </w:r>
      <w:r>
        <w:rPr>
          <w:rFonts w:ascii="ＭＳ 明朝" w:eastAsia="ＭＳ 明朝" w:hAnsi="ＭＳ 明朝" w:cs="ＭＳ 明朝" w:hint="eastAsia"/>
          <w:lang w:eastAsia="ja-JP"/>
        </w:rPr>
        <w:t>：</w:t>
      </w:r>
      <w:bookmarkStart w:id="0" w:name="_GoBack"/>
      <w:bookmarkEnd w:id="0"/>
      <w:r w:rsidRPr="00A55742">
        <w:rPr>
          <w:rFonts w:ascii="ＭＳ 明朝" w:eastAsia="ＭＳ 明朝" w:hAnsi="ＭＳ 明朝" w:cs="ＭＳ 明朝" w:hint="eastAsia"/>
          <w:lang w:eastAsia="ja-JP"/>
        </w:rPr>
        <w:t>押谷由夫先生</w:t>
      </w:r>
    </w:p>
    <w:p w:rsidR="006D0F2D" w:rsidRPr="00A55742" w:rsidRDefault="006D0F2D">
      <w:pPr>
        <w:rPr>
          <w:rFonts w:ascii="MS PMincho" w:eastAsia="Times New Roman" w:hAnsi="MS PMincho" w:cs="Times New Roman"/>
          <w:b/>
          <w:bCs/>
          <w:sz w:val="28"/>
          <w:szCs w:val="28"/>
          <w:lang w:eastAsia="ja-JP"/>
        </w:rPr>
        <w:sectPr w:rsidR="006D0F2D" w:rsidRPr="00A55742" w:rsidSect="003B06D6">
          <w:footerReference w:type="default" r:id="rId6"/>
          <w:pgSz w:w="11906" w:h="16838" w:code="9"/>
          <w:pgMar w:top="1440" w:right="1797" w:bottom="1440" w:left="1797" w:header="851" w:footer="992" w:gutter="0"/>
          <w:cols w:space="425"/>
          <w:docGrid w:type="linesAndChars" w:linePitch="436" w:charSpace="-2478"/>
        </w:sectPr>
      </w:pPr>
    </w:p>
    <w:p w:rsidR="006D0F2D" w:rsidRDefault="006D0F2D">
      <w:pPr>
        <w:rPr>
          <w:rFonts w:ascii="MS PMincho" w:eastAsia="Times New Roman" w:hAnsi="MS PMincho" w:cs="Times New Roman"/>
          <w:b/>
          <w:bCs/>
          <w:sz w:val="28"/>
          <w:szCs w:val="28"/>
          <w:lang w:eastAsia="ja-JP"/>
        </w:rPr>
      </w:pPr>
      <w:r w:rsidRPr="00482122">
        <w:rPr>
          <w:rFonts w:ascii="ＭＳ 明朝" w:eastAsia="ＭＳ 明朝" w:hAnsi="ＭＳ 明朝" w:cs="ＭＳ 明朝" w:hint="eastAsia"/>
          <w:b/>
          <w:bCs/>
          <w:sz w:val="28"/>
          <w:szCs w:val="28"/>
          <w:lang w:eastAsia="ja-JP"/>
        </w:rPr>
        <w:t>Ⅰ　問題の所在（研究の動機）</w:t>
      </w:r>
    </w:p>
    <w:p w:rsidR="006D0F2D" w:rsidRPr="004C1CFF" w:rsidRDefault="006D0F2D" w:rsidP="00191359">
      <w:pPr>
        <w:ind w:firstLineChars="100" w:firstLine="31680"/>
        <w:rPr>
          <w:rFonts w:ascii="MS PMincho" w:eastAsia="Times New Roman" w:hAnsi="MS PMincho" w:cs="Times New Roman"/>
          <w:lang w:eastAsia="ja-JP"/>
        </w:rPr>
      </w:pPr>
      <w:r w:rsidRPr="004C1CFF">
        <w:rPr>
          <w:rFonts w:ascii="ＭＳ 明朝" w:eastAsia="ＭＳ 明朝" w:hAnsi="ＭＳ 明朝" w:cs="ＭＳ 明朝" w:hint="eastAsia"/>
          <w:lang w:eastAsia="ja-JP"/>
        </w:rPr>
        <w:t>近年、中国は競争社会に応じ</w:t>
      </w:r>
      <w:r>
        <w:rPr>
          <w:rFonts w:ascii="ＭＳ 明朝" w:eastAsia="ＭＳ 明朝" w:hAnsi="ＭＳ 明朝" w:cs="ＭＳ 明朝" w:hint="eastAsia"/>
          <w:lang w:eastAsia="ja-JP"/>
        </w:rPr>
        <w:t>た様々な改革を行い、</w:t>
      </w:r>
      <w:r w:rsidRPr="004C1CFF">
        <w:rPr>
          <w:rFonts w:ascii="ＭＳ 明朝" w:eastAsia="ＭＳ 明朝" w:hAnsi="ＭＳ 明朝" w:cs="ＭＳ 明朝" w:hint="eastAsia"/>
          <w:lang w:eastAsia="ja-JP"/>
        </w:rPr>
        <w:t>大きな成果を</w:t>
      </w:r>
      <w:r>
        <w:rPr>
          <w:rFonts w:ascii="ＭＳ 明朝" w:eastAsia="ＭＳ 明朝" w:hAnsi="ＭＳ 明朝" w:cs="ＭＳ 明朝" w:hint="eastAsia"/>
          <w:lang w:eastAsia="ja-JP"/>
        </w:rPr>
        <w:t>あげている</w:t>
      </w:r>
      <w:r w:rsidRPr="004C1CFF">
        <w:rPr>
          <w:rFonts w:ascii="ＭＳ 明朝" w:eastAsia="ＭＳ 明朝" w:hAnsi="ＭＳ 明朝" w:cs="ＭＳ 明朝" w:hint="eastAsia"/>
          <w:lang w:eastAsia="ja-JP"/>
        </w:rPr>
        <w:t>。</w:t>
      </w:r>
      <w:r w:rsidRPr="004C1CFF">
        <w:rPr>
          <w:rFonts w:ascii="MS PMincho" w:eastAsia="Times New Roman" w:hAnsi="MS PMincho" w:cs="Times New Roman"/>
          <w:lang w:eastAsia="ja-JP"/>
        </w:rPr>
        <w:t>2009</w:t>
      </w:r>
      <w:r w:rsidRPr="004C1CFF">
        <w:rPr>
          <w:rFonts w:ascii="ＭＳ 明朝" w:eastAsia="ＭＳ 明朝" w:hAnsi="ＭＳ 明朝" w:cs="ＭＳ 明朝" w:hint="eastAsia"/>
          <w:lang w:eastAsia="ja-JP"/>
        </w:rPr>
        <w:t>年世界学力テスト「学習到達度調査」の結果</w:t>
      </w:r>
      <w:r>
        <w:rPr>
          <w:rFonts w:ascii="ＭＳ 明朝" w:eastAsia="ＭＳ 明朝" w:hAnsi="ＭＳ 明朝" w:cs="ＭＳ 明朝" w:hint="eastAsia"/>
          <w:lang w:eastAsia="ja-JP"/>
        </w:rPr>
        <w:t>は</w:t>
      </w:r>
      <w:r w:rsidRPr="004C1CFF">
        <w:rPr>
          <w:rFonts w:ascii="ＭＳ 明朝" w:eastAsia="ＭＳ 明朝" w:hAnsi="ＭＳ 明朝" w:cs="ＭＳ 明朝" w:hint="eastAsia"/>
          <w:lang w:eastAsia="ja-JP"/>
        </w:rPr>
        <w:t>、すべての分野で中国上海が一位になったのである。しかし、中国では、大きな問題も持っている。それは、道徳観の</w:t>
      </w:r>
      <w:r>
        <w:rPr>
          <w:rFonts w:ascii="ＭＳ 明朝" w:eastAsia="ＭＳ 明朝" w:hAnsi="ＭＳ 明朝" w:cs="ＭＳ 明朝" w:hint="eastAsia"/>
          <w:lang w:eastAsia="ja-JP"/>
        </w:rPr>
        <w:t>確立</w:t>
      </w:r>
      <w:r w:rsidRPr="004C1CFF">
        <w:rPr>
          <w:rFonts w:ascii="ＭＳ 明朝" w:eastAsia="ＭＳ 明朝" w:hAnsi="ＭＳ 明朝" w:cs="ＭＳ 明朝" w:hint="eastAsia"/>
          <w:lang w:eastAsia="ja-JP"/>
        </w:rPr>
        <w:t>と経済の発展の歩調が不一致ということである。道徳教育の面の欠如がますます目立ってきて、特に、社会全体を見ると、中華民族の</w:t>
      </w:r>
      <w:r>
        <w:rPr>
          <w:rFonts w:ascii="ＭＳ 明朝" w:eastAsia="ＭＳ 明朝" w:hAnsi="ＭＳ 明朝" w:cs="ＭＳ 明朝" w:hint="eastAsia"/>
          <w:lang w:eastAsia="ja-JP"/>
        </w:rPr>
        <w:t>よき</w:t>
      </w:r>
      <w:r w:rsidRPr="004C1CFF">
        <w:rPr>
          <w:rFonts w:ascii="ＭＳ 明朝" w:eastAsia="ＭＳ 明朝" w:hAnsi="ＭＳ 明朝" w:cs="ＭＳ 明朝" w:hint="eastAsia"/>
          <w:lang w:eastAsia="ja-JP"/>
        </w:rPr>
        <w:t>伝統</w:t>
      </w:r>
      <w:r>
        <w:rPr>
          <w:rFonts w:ascii="ＭＳ 明朝" w:eastAsia="ＭＳ 明朝" w:hAnsi="ＭＳ 明朝" w:cs="ＭＳ 明朝" w:hint="eastAsia"/>
          <w:lang w:eastAsia="ja-JP"/>
        </w:rPr>
        <w:t>である</w:t>
      </w:r>
      <w:r w:rsidRPr="004C1CFF">
        <w:rPr>
          <w:rFonts w:ascii="ＭＳ 明朝" w:eastAsia="ＭＳ 明朝" w:hAnsi="ＭＳ 明朝" w:cs="ＭＳ 明朝" w:hint="eastAsia"/>
          <w:lang w:eastAsia="ja-JP"/>
        </w:rPr>
        <w:t>「礼儀」が意識されていない。そのため、様々な社会問題が起こって、中国の道徳心</w:t>
      </w:r>
      <w:r>
        <w:rPr>
          <w:rFonts w:ascii="ＭＳ 明朝" w:eastAsia="ＭＳ 明朝" w:hAnsi="ＭＳ 明朝" w:cs="ＭＳ 明朝" w:hint="eastAsia"/>
          <w:lang w:eastAsia="ja-JP"/>
        </w:rPr>
        <w:t>が</w:t>
      </w:r>
      <w:r w:rsidRPr="004C1CFF">
        <w:rPr>
          <w:rFonts w:ascii="ＭＳ 明朝" w:eastAsia="ＭＳ 明朝" w:hAnsi="ＭＳ 明朝" w:cs="ＭＳ 明朝" w:hint="eastAsia"/>
          <w:lang w:eastAsia="ja-JP"/>
        </w:rPr>
        <w:t>世界中</w:t>
      </w:r>
      <w:r>
        <w:rPr>
          <w:rFonts w:ascii="ＭＳ 明朝" w:eastAsia="ＭＳ 明朝" w:hAnsi="ＭＳ 明朝" w:cs="ＭＳ 明朝" w:hint="eastAsia"/>
          <w:lang w:eastAsia="ja-JP"/>
        </w:rPr>
        <w:t>で</w:t>
      </w:r>
      <w:r w:rsidRPr="004C1CFF">
        <w:rPr>
          <w:rFonts w:ascii="ＭＳ 明朝" w:eastAsia="ＭＳ 明朝" w:hAnsi="ＭＳ 明朝" w:cs="ＭＳ 明朝" w:hint="eastAsia"/>
          <w:lang w:eastAsia="ja-JP"/>
        </w:rPr>
        <w:t>疑われている。</w:t>
      </w:r>
    </w:p>
    <w:p w:rsidR="006D0F2D" w:rsidRPr="004C1CFF" w:rsidRDefault="006D0F2D" w:rsidP="00ED4662">
      <w:pPr>
        <w:rPr>
          <w:rFonts w:ascii="MS PMincho" w:eastAsia="Times New Roman" w:hAnsi="MS PMincho" w:cs="Times New Roman"/>
          <w:lang w:eastAsia="ja-JP"/>
        </w:rPr>
      </w:pPr>
      <w:r w:rsidRPr="004C1CFF">
        <w:rPr>
          <w:rFonts w:ascii="ＭＳ 明朝" w:eastAsia="ＭＳ 明朝" w:hAnsi="ＭＳ 明朝" w:cs="ＭＳ 明朝" w:hint="eastAsia"/>
          <w:lang w:eastAsia="ja-JP"/>
        </w:rPr>
        <w:t xml:space="preserve">　　</w:t>
      </w:r>
      <w:r w:rsidRPr="004C1CFF">
        <w:rPr>
          <w:rFonts w:ascii="MS PMincho" w:eastAsia="Times New Roman" w:hAnsi="MS PMincho" w:cs="Times New Roman"/>
          <w:lang w:eastAsia="ja-JP"/>
        </w:rPr>
        <w:t>2010</w:t>
      </w:r>
      <w:r w:rsidRPr="004C1CFF">
        <w:rPr>
          <w:rFonts w:ascii="ＭＳ 明朝" w:eastAsia="ＭＳ 明朝" w:hAnsi="ＭＳ 明朝" w:cs="ＭＳ 明朝" w:hint="eastAsia"/>
          <w:lang w:eastAsia="ja-JP"/>
        </w:rPr>
        <w:t>年、中国教育部によって『中小学校文明礼儀教育指導綱要』が公布された。学生が基本的な礼儀、儀礼規範を身につけ、学習や生活実践の中で、</w:t>
      </w:r>
      <w:r>
        <w:rPr>
          <w:rFonts w:ascii="ＭＳ 明朝" w:eastAsia="ＭＳ 明朝" w:hAnsi="ＭＳ 明朝" w:cs="ＭＳ 明朝" w:hint="eastAsia"/>
          <w:lang w:eastAsia="ja-JP"/>
        </w:rPr>
        <w:t>基本的な</w:t>
      </w:r>
      <w:r w:rsidRPr="004C1CFF">
        <w:rPr>
          <w:rFonts w:ascii="ＭＳ 明朝" w:eastAsia="ＭＳ 明朝" w:hAnsi="ＭＳ 明朝" w:cs="ＭＳ 明朝" w:hint="eastAsia"/>
          <w:lang w:eastAsia="ja-JP"/>
        </w:rPr>
        <w:t>衛生、マナー、公衆道徳を重んじる</w:t>
      </w:r>
      <w:r>
        <w:rPr>
          <w:rFonts w:ascii="ＭＳ 明朝" w:eastAsia="ＭＳ 明朝" w:hAnsi="ＭＳ 明朝" w:cs="ＭＳ 明朝" w:hint="eastAsia"/>
          <w:lang w:eastAsia="ja-JP"/>
        </w:rPr>
        <w:t>良い</w:t>
      </w:r>
      <w:r w:rsidRPr="004C1CFF">
        <w:rPr>
          <w:rFonts w:ascii="ＭＳ 明朝" w:eastAsia="ＭＳ 明朝" w:hAnsi="ＭＳ 明朝" w:cs="ＭＳ 明朝" w:hint="eastAsia"/>
          <w:lang w:eastAsia="ja-JP"/>
        </w:rPr>
        <w:t>習慣を養成することが強調された。しかし、多くの学校</w:t>
      </w:r>
      <w:r>
        <w:rPr>
          <w:rFonts w:ascii="ＭＳ 明朝" w:eastAsia="ＭＳ 明朝" w:hAnsi="ＭＳ 明朝" w:cs="ＭＳ 明朝" w:hint="eastAsia"/>
          <w:lang w:eastAsia="ja-JP"/>
        </w:rPr>
        <w:t>の方針</w:t>
      </w:r>
      <w:r w:rsidRPr="004C1CFF">
        <w:rPr>
          <w:rFonts w:ascii="ＭＳ 明朝" w:eastAsia="ＭＳ 明朝" w:hAnsi="ＭＳ 明朝" w:cs="ＭＳ 明朝" w:hint="eastAsia"/>
          <w:lang w:eastAsia="ja-JP"/>
        </w:rPr>
        <w:t>は、</w:t>
      </w:r>
      <w:r>
        <w:rPr>
          <w:rFonts w:ascii="ＭＳ 明朝" w:eastAsia="ＭＳ 明朝" w:hAnsi="ＭＳ 明朝" w:cs="ＭＳ 明朝" w:hint="eastAsia"/>
          <w:lang w:eastAsia="ja-JP"/>
        </w:rPr>
        <w:t>まだ</w:t>
      </w:r>
      <w:r w:rsidRPr="004C1CFF">
        <w:rPr>
          <w:rFonts w:ascii="ＭＳ 明朝" w:eastAsia="ＭＳ 明朝" w:hAnsi="ＭＳ 明朝" w:cs="ＭＳ 明朝" w:hint="eastAsia"/>
          <w:lang w:eastAsia="ja-JP"/>
        </w:rPr>
        <w:t>試験結果や成績順位を重視する「応試教育」（試験に応じる教育）</w:t>
      </w:r>
      <w:r>
        <w:rPr>
          <w:rFonts w:ascii="ＭＳ 明朝" w:eastAsia="ＭＳ 明朝" w:hAnsi="ＭＳ 明朝" w:cs="ＭＳ 明朝" w:hint="eastAsia"/>
          <w:lang w:eastAsia="ja-JP"/>
        </w:rPr>
        <w:t>に強く影響</w:t>
      </w:r>
      <w:r w:rsidRPr="004C1CFF">
        <w:rPr>
          <w:rFonts w:ascii="ＭＳ 明朝" w:eastAsia="ＭＳ 明朝" w:hAnsi="ＭＳ 明朝" w:cs="ＭＳ 明朝" w:hint="eastAsia"/>
          <w:lang w:eastAsia="ja-JP"/>
        </w:rPr>
        <w:t>されている。そのため、この『中小学校文明礼儀教育指導綱要』がまだ徹底的に貫いていない。また、</w:t>
      </w:r>
      <w:r>
        <w:rPr>
          <w:rFonts w:ascii="ＭＳ 明朝" w:eastAsia="ＭＳ 明朝" w:hAnsi="ＭＳ 明朝" w:cs="ＭＳ 明朝" w:hint="eastAsia"/>
          <w:lang w:eastAsia="ja-JP"/>
        </w:rPr>
        <w:t>子どもたち</w:t>
      </w:r>
      <w:r w:rsidRPr="004C1CFF">
        <w:rPr>
          <w:rFonts w:ascii="ＭＳ 明朝" w:eastAsia="ＭＳ 明朝" w:hAnsi="ＭＳ 明朝" w:cs="ＭＳ 明朝" w:hint="eastAsia"/>
          <w:lang w:eastAsia="ja-JP"/>
        </w:rPr>
        <w:t>は道徳の授業で学んだことを実際</w:t>
      </w:r>
      <w:r>
        <w:rPr>
          <w:rFonts w:ascii="ＭＳ 明朝" w:eastAsia="ＭＳ 明朝" w:hAnsi="ＭＳ 明朝" w:cs="ＭＳ 明朝" w:hint="eastAsia"/>
          <w:lang w:eastAsia="ja-JP"/>
        </w:rPr>
        <w:t>の生活でどのように行えば</w:t>
      </w:r>
      <w:r w:rsidRPr="004C1CFF">
        <w:rPr>
          <w:rFonts w:ascii="ＭＳ 明朝" w:eastAsia="ＭＳ 明朝" w:hAnsi="ＭＳ 明朝" w:cs="ＭＳ 明朝" w:hint="eastAsia"/>
          <w:lang w:eastAsia="ja-JP"/>
        </w:rPr>
        <w:t>良いのか分からないという問題が従来からある。</w:t>
      </w:r>
    </w:p>
    <w:p w:rsidR="006D0F2D" w:rsidRDefault="006D0F2D" w:rsidP="00191359">
      <w:pPr>
        <w:ind w:firstLineChars="100" w:firstLine="31680"/>
        <w:rPr>
          <w:rFonts w:ascii="MS PMincho" w:eastAsia="Times New Roman" w:hAnsi="MS PMincho" w:cs="Times New Roman"/>
          <w:lang w:eastAsia="ja-JP"/>
        </w:rPr>
      </w:pPr>
      <w:r w:rsidRPr="004C1CFF">
        <w:rPr>
          <w:rFonts w:ascii="ＭＳ 明朝" w:eastAsia="ＭＳ 明朝" w:hAnsi="ＭＳ 明朝" w:cs="ＭＳ 明朝" w:hint="eastAsia"/>
          <w:lang w:eastAsia="ja-JP"/>
        </w:rPr>
        <w:t>一方、日本人の礼儀正しさは昔から外国人に注目されていた。日本では「礼儀正しさ、他人の感情についての思いやり」が「恵まれた階級の人々ばかりでなく、最も貧しい人々も持っている特質である」</w:t>
      </w:r>
      <w:r>
        <w:rPr>
          <w:rFonts w:ascii="ＭＳ 明朝" w:eastAsia="ＭＳ 明朝" w:hAnsi="ＭＳ 明朝" w:cs="ＭＳ 明朝" w:hint="eastAsia"/>
          <w:lang w:eastAsia="ja-JP"/>
        </w:rPr>
        <w:t>とされる</w:t>
      </w:r>
      <w:r w:rsidRPr="004C1CFF">
        <w:rPr>
          <w:rFonts w:ascii="ＭＳ 明朝" w:eastAsia="ＭＳ 明朝" w:hAnsi="ＭＳ 明朝" w:cs="ＭＳ 明朝" w:hint="eastAsia"/>
          <w:lang w:eastAsia="ja-JP"/>
        </w:rPr>
        <w:t>。</w:t>
      </w:r>
    </w:p>
    <w:p w:rsidR="006D0F2D" w:rsidRDefault="006D0F2D" w:rsidP="00191359">
      <w:pPr>
        <w:ind w:firstLineChars="100" w:firstLine="31680"/>
        <w:rPr>
          <w:rFonts w:ascii="MS PMincho" w:eastAsia="Times New Roman" w:hAnsi="MS PMincho" w:cs="Times New Roman"/>
          <w:lang w:eastAsia="ja-JP"/>
        </w:rPr>
      </w:pPr>
      <w:r w:rsidRPr="004C1CFF">
        <w:rPr>
          <w:rFonts w:ascii="ＭＳ 明朝" w:eastAsia="ＭＳ 明朝" w:hAnsi="ＭＳ 明朝" w:cs="ＭＳ 明朝" w:hint="eastAsia"/>
          <w:lang w:eastAsia="ja-JP"/>
        </w:rPr>
        <w:t>戦後数十年を経ち、日本は産業、経済、</w:t>
      </w:r>
      <w:r>
        <w:rPr>
          <w:rFonts w:ascii="ＭＳ 明朝" w:eastAsia="ＭＳ 明朝" w:hAnsi="ＭＳ 明朝" w:cs="ＭＳ 明朝" w:hint="eastAsia"/>
          <w:lang w:eastAsia="ja-JP"/>
        </w:rPr>
        <w:t>社会構造など、あらゆる</w:t>
      </w:r>
      <w:r w:rsidRPr="004C1CFF">
        <w:rPr>
          <w:rFonts w:ascii="ＭＳ 明朝" w:eastAsia="ＭＳ 明朝" w:hAnsi="ＭＳ 明朝" w:cs="ＭＳ 明朝" w:hint="eastAsia"/>
          <w:lang w:eastAsia="ja-JP"/>
        </w:rPr>
        <w:t>面に大きな改革を遂げて、国全体の経済水準が世界のトップ</w:t>
      </w:r>
      <w:r>
        <w:rPr>
          <w:rFonts w:ascii="ＭＳ 明朝" w:eastAsia="ＭＳ 明朝" w:hAnsi="ＭＳ 明朝" w:cs="ＭＳ 明朝" w:hint="eastAsia"/>
          <w:lang w:eastAsia="ja-JP"/>
        </w:rPr>
        <w:t>レベル</w:t>
      </w:r>
      <w:r w:rsidRPr="004C1CFF">
        <w:rPr>
          <w:rFonts w:ascii="ＭＳ 明朝" w:eastAsia="ＭＳ 明朝" w:hAnsi="ＭＳ 明朝" w:cs="ＭＳ 明朝" w:hint="eastAsia"/>
          <w:lang w:eastAsia="ja-JP"/>
        </w:rPr>
        <w:t>に立っている。</w:t>
      </w:r>
      <w:r>
        <w:rPr>
          <w:rFonts w:ascii="ＭＳ 明朝" w:eastAsia="ＭＳ 明朝" w:hAnsi="ＭＳ 明朝" w:cs="ＭＳ 明朝" w:hint="eastAsia"/>
          <w:lang w:eastAsia="ja-JP"/>
        </w:rPr>
        <w:t>しかし、日本では道徳観が依然として確立されているように思われる。日本の学校における道徳教育を見ると、経済が大きく発展した時に、道徳の時間</w:t>
      </w:r>
      <w:r w:rsidRPr="004C1CFF">
        <w:rPr>
          <w:rFonts w:ascii="ＭＳ 明朝" w:eastAsia="ＭＳ 明朝" w:hAnsi="ＭＳ 明朝" w:cs="ＭＳ 明朝" w:hint="eastAsia"/>
          <w:lang w:eastAsia="ja-JP"/>
        </w:rPr>
        <w:t>が</w:t>
      </w:r>
      <w:r>
        <w:rPr>
          <w:rFonts w:ascii="ＭＳ 明朝" w:eastAsia="ＭＳ 明朝" w:hAnsi="ＭＳ 明朝" w:cs="ＭＳ 明朝" w:hint="eastAsia"/>
          <w:lang w:eastAsia="ja-JP"/>
        </w:rPr>
        <w:t>設置された</w:t>
      </w:r>
      <w:r w:rsidRPr="004C1CFF">
        <w:rPr>
          <w:rFonts w:ascii="ＭＳ 明朝" w:eastAsia="ＭＳ 明朝" w:hAnsi="ＭＳ 明朝" w:cs="ＭＳ 明朝" w:hint="eastAsia"/>
          <w:lang w:eastAsia="ja-JP"/>
        </w:rPr>
        <w:t>。</w:t>
      </w:r>
      <w:r>
        <w:rPr>
          <w:rFonts w:ascii="ＭＳ 明朝" w:eastAsia="ＭＳ 明朝" w:hAnsi="ＭＳ 明朝" w:cs="ＭＳ 明朝" w:hint="eastAsia"/>
          <w:lang w:eastAsia="ja-JP"/>
        </w:rPr>
        <w:t>それ以後、</w:t>
      </w:r>
    </w:p>
    <w:p w:rsidR="006D0F2D" w:rsidRDefault="006D0F2D" w:rsidP="00191359">
      <w:pPr>
        <w:ind w:firstLineChars="100" w:firstLine="31680"/>
        <w:rPr>
          <w:rFonts w:ascii="MS PMincho" w:eastAsia="Times New Roman" w:hAnsi="MS PMincho" w:cs="Times New Roman"/>
          <w:lang w:eastAsia="ja-JP"/>
        </w:rPr>
      </w:pPr>
    </w:p>
    <w:p w:rsidR="006D0F2D" w:rsidRDefault="006D0F2D" w:rsidP="00191359">
      <w:pPr>
        <w:ind w:firstLineChars="100" w:firstLine="31680"/>
        <w:rPr>
          <w:rFonts w:ascii="MS PMincho" w:eastAsia="Times New Roman" w:hAnsi="MS PMincho" w:cs="Times New Roman"/>
          <w:lang w:eastAsia="ja-JP"/>
        </w:rPr>
      </w:pPr>
    </w:p>
    <w:p w:rsidR="006D0F2D" w:rsidRPr="009555AB" w:rsidRDefault="006D0F2D" w:rsidP="00CF5A5F">
      <w:pPr>
        <w:rPr>
          <w:rFonts w:ascii="MS PMincho" w:eastAsia="Times New Roman" w:hAnsi="MS PMincho" w:cs="Times New Roman"/>
          <w:lang w:eastAsia="ja-JP"/>
        </w:rPr>
      </w:pPr>
      <w:r w:rsidRPr="004C1CFF">
        <w:rPr>
          <w:rFonts w:ascii="ＭＳ 明朝" w:eastAsia="ＭＳ 明朝" w:hAnsi="ＭＳ 明朝" w:cs="ＭＳ 明朝" w:hint="eastAsia"/>
          <w:lang w:eastAsia="ja-JP"/>
        </w:rPr>
        <w:t>文部科学省による『学習指導要領』の改訂などを通し、道徳教育の充実</w:t>
      </w:r>
      <w:r>
        <w:rPr>
          <w:rFonts w:ascii="ＭＳ 明朝" w:eastAsia="ＭＳ 明朝" w:hAnsi="ＭＳ 明朝" w:cs="ＭＳ 明朝" w:hint="eastAsia"/>
          <w:lang w:eastAsia="ja-JP"/>
        </w:rPr>
        <w:t>を図り</w:t>
      </w:r>
      <w:r w:rsidRPr="004C1CFF">
        <w:rPr>
          <w:rFonts w:ascii="ＭＳ 明朝" w:eastAsia="ＭＳ 明朝" w:hAnsi="ＭＳ 明朝" w:cs="ＭＳ 明朝" w:hint="eastAsia"/>
          <w:lang w:eastAsia="ja-JP"/>
        </w:rPr>
        <w:t>、自分の生き方について</w:t>
      </w:r>
      <w:r>
        <w:rPr>
          <w:rFonts w:ascii="ＭＳ 明朝" w:eastAsia="ＭＳ 明朝" w:hAnsi="ＭＳ 明朝" w:cs="ＭＳ 明朝" w:hint="eastAsia"/>
          <w:lang w:eastAsia="ja-JP"/>
        </w:rPr>
        <w:t>考え、</w:t>
      </w:r>
      <w:r w:rsidRPr="004C1CFF">
        <w:rPr>
          <w:rFonts w:ascii="ＭＳ 明朝" w:eastAsia="ＭＳ 明朝" w:hAnsi="ＭＳ 明朝" w:cs="ＭＳ 明朝" w:hint="eastAsia"/>
          <w:lang w:eastAsia="ja-JP"/>
        </w:rPr>
        <w:t>「未来を拓く主体性の</w:t>
      </w:r>
      <w:r>
        <w:rPr>
          <w:rFonts w:ascii="ＭＳ 明朝" w:eastAsia="ＭＳ 明朝" w:hAnsi="ＭＳ 明朝" w:cs="ＭＳ 明朝" w:hint="eastAsia"/>
          <w:lang w:eastAsia="ja-JP"/>
        </w:rPr>
        <w:t>ある</w:t>
      </w:r>
      <w:r w:rsidRPr="004C1CFF">
        <w:rPr>
          <w:rFonts w:ascii="ＭＳ 明朝" w:eastAsia="ＭＳ 明朝" w:hAnsi="ＭＳ 明朝" w:cs="ＭＳ 明朝" w:hint="eastAsia"/>
          <w:lang w:eastAsia="ja-JP"/>
        </w:rPr>
        <w:t>日本人」を育てることを目指している。特に、今回の東日本大震災で見せた日本人の礼儀正しい姿</w:t>
      </w:r>
      <w:r>
        <w:rPr>
          <w:rFonts w:ascii="ＭＳ 明朝" w:eastAsia="ＭＳ 明朝" w:hAnsi="ＭＳ 明朝" w:cs="ＭＳ 明朝" w:hint="eastAsia"/>
          <w:lang w:eastAsia="ja-JP"/>
        </w:rPr>
        <w:t>によ</w:t>
      </w:r>
      <w:r w:rsidRPr="004C1CFF">
        <w:rPr>
          <w:rFonts w:ascii="ＭＳ 明朝" w:eastAsia="ＭＳ 明朝" w:hAnsi="ＭＳ 明朝" w:cs="ＭＳ 明朝" w:hint="eastAsia"/>
          <w:lang w:eastAsia="ja-JP"/>
        </w:rPr>
        <w:t>って、日本の道徳教育の優れている所が更に世界中に注目されている。</w:t>
      </w:r>
    </w:p>
    <w:p w:rsidR="006D0F2D" w:rsidRDefault="006D0F2D" w:rsidP="00191359">
      <w:pPr>
        <w:ind w:firstLineChars="100" w:firstLine="31680"/>
        <w:rPr>
          <w:rFonts w:ascii="MS PMincho" w:eastAsia="Times New Roman" w:hAnsi="MS PMincho" w:cs="Times New Roman"/>
          <w:lang w:eastAsia="ja-JP"/>
        </w:rPr>
      </w:pPr>
      <w:r w:rsidRPr="004C1CFF">
        <w:rPr>
          <w:rFonts w:ascii="ＭＳ 明朝" w:eastAsia="ＭＳ 明朝" w:hAnsi="ＭＳ 明朝" w:cs="ＭＳ 明朝" w:hint="eastAsia"/>
          <w:lang w:eastAsia="ja-JP"/>
        </w:rPr>
        <w:t>なぜ同じく儒教思想に恵まれて、同じく</w:t>
      </w:r>
      <w:r w:rsidRPr="004C1CFF">
        <w:rPr>
          <w:rFonts w:ascii="MS PMincho" w:eastAsia="Times New Roman" w:hAnsi="MS PMincho" w:cs="Times New Roman"/>
          <w:lang w:eastAsia="ja-JP"/>
        </w:rPr>
        <w:t>9</w:t>
      </w:r>
      <w:r w:rsidRPr="004C1CFF">
        <w:rPr>
          <w:rFonts w:ascii="ＭＳ 明朝" w:eastAsia="ＭＳ 明朝" w:hAnsi="ＭＳ 明朝" w:cs="ＭＳ 明朝" w:hint="eastAsia"/>
          <w:lang w:eastAsia="ja-JP"/>
        </w:rPr>
        <w:t>年義務教育を行うアジア国がこんなに大きな差があるのか。そこで、中国と日本で行われる道徳教育の中で礼儀に関する部分について分析し</w:t>
      </w:r>
      <w:r>
        <w:rPr>
          <w:rFonts w:ascii="ＭＳ 明朝" w:eastAsia="ＭＳ 明朝" w:hAnsi="ＭＳ 明朝" w:cs="ＭＳ 明朝" w:hint="eastAsia"/>
          <w:lang w:eastAsia="ja-JP"/>
        </w:rPr>
        <w:t>たい。</w:t>
      </w:r>
      <w:r w:rsidRPr="004C1CFF">
        <w:rPr>
          <w:rFonts w:ascii="ＭＳ 明朝" w:eastAsia="ＭＳ 明朝" w:hAnsi="ＭＳ 明朝" w:cs="ＭＳ 明朝" w:hint="eastAsia"/>
          <w:lang w:eastAsia="ja-JP"/>
        </w:rPr>
        <w:t>日本の礼儀教育の取り組みと中国の現状を比較しながら、中国の礼儀教育の問題点を改善し、日中両国の子</w:t>
      </w:r>
      <w:r w:rsidRPr="00C22271">
        <w:rPr>
          <w:rFonts w:ascii="ＭＳ 明朝" w:eastAsia="ＭＳ 明朝" w:hAnsi="ＭＳ 明朝" w:cs="ＭＳ 明朝" w:hint="eastAsia"/>
          <w:lang w:eastAsia="ja-JP"/>
        </w:rPr>
        <w:t>ども及び社会がより一層道徳性を持つことができるよう</w:t>
      </w:r>
      <w:r>
        <w:rPr>
          <w:rFonts w:ascii="ＭＳ 明朝" w:eastAsia="ＭＳ 明朝" w:hAnsi="ＭＳ 明朝" w:cs="ＭＳ 明朝" w:hint="eastAsia"/>
          <w:lang w:eastAsia="ja-JP"/>
        </w:rPr>
        <w:t>になるにはどうすればよいのかを分析しようと思っている。</w:t>
      </w:r>
    </w:p>
    <w:p w:rsidR="006D0F2D" w:rsidRPr="00031242" w:rsidRDefault="006D0F2D" w:rsidP="00191359">
      <w:pPr>
        <w:ind w:firstLineChars="100" w:firstLine="31680"/>
        <w:rPr>
          <w:rFonts w:ascii="MS PMincho" w:eastAsia="Times New Roman" w:hAnsi="MS PMincho" w:cs="Times New Roman"/>
          <w:lang w:eastAsia="ja-JP"/>
        </w:rPr>
      </w:pPr>
    </w:p>
    <w:p w:rsidR="006D0F2D" w:rsidRPr="00482122" w:rsidRDefault="006D0F2D">
      <w:pPr>
        <w:rPr>
          <w:rFonts w:ascii="MS PMincho" w:eastAsia="Times New Roman" w:hAnsi="MS PMincho" w:cs="Times New Roman"/>
          <w:b/>
          <w:bCs/>
          <w:sz w:val="28"/>
          <w:szCs w:val="28"/>
          <w:lang w:eastAsia="ja-JP"/>
        </w:rPr>
      </w:pPr>
      <w:r w:rsidRPr="00482122">
        <w:rPr>
          <w:rFonts w:ascii="ＭＳ 明朝" w:eastAsia="ＭＳ 明朝" w:hAnsi="ＭＳ 明朝" w:cs="ＭＳ 明朝" w:hint="eastAsia"/>
          <w:b/>
          <w:bCs/>
          <w:sz w:val="28"/>
          <w:szCs w:val="28"/>
          <w:lang w:eastAsia="ja-JP"/>
        </w:rPr>
        <w:t>Ⅱ　研究の目的</w:t>
      </w:r>
    </w:p>
    <w:p w:rsidR="006D0F2D" w:rsidRDefault="006D0F2D">
      <w:pPr>
        <w:rPr>
          <w:rFonts w:ascii="MS PMincho" w:eastAsia="Times New Roman" w:hAnsi="MS PMincho" w:cs="Times New Roman"/>
          <w:lang w:eastAsia="ja-JP"/>
        </w:rPr>
      </w:pPr>
      <w:r>
        <w:rPr>
          <w:rFonts w:ascii="ＭＳ 明朝" w:eastAsia="ＭＳ 明朝" w:hAnsi="ＭＳ 明朝" w:cs="ＭＳ 明朝" w:hint="eastAsia"/>
          <w:lang w:eastAsia="ja-JP"/>
        </w:rPr>
        <w:t>１、中国と日本における礼儀教育の歴史と変化を明らかにする。</w:t>
      </w:r>
    </w:p>
    <w:p w:rsidR="006D0F2D" w:rsidRDefault="006D0F2D">
      <w:pPr>
        <w:rPr>
          <w:rFonts w:ascii="MS PMincho" w:eastAsia="Times New Roman" w:hAnsi="MS PMincho" w:cs="Times New Roman"/>
          <w:lang w:eastAsia="ja-JP"/>
        </w:rPr>
      </w:pPr>
      <w:r>
        <w:rPr>
          <w:rFonts w:ascii="ＭＳ 明朝" w:eastAsia="ＭＳ 明朝" w:hAnsi="ＭＳ 明朝" w:cs="ＭＳ 明朝" w:hint="eastAsia"/>
          <w:lang w:eastAsia="ja-JP"/>
        </w:rPr>
        <w:t>２、中国と日本の学校における道徳教育の中での礼儀教育について、教育課程を分析することから明らかにする。</w:t>
      </w:r>
    </w:p>
    <w:p w:rsidR="006D0F2D" w:rsidRDefault="006D0F2D">
      <w:pPr>
        <w:rPr>
          <w:rFonts w:ascii="MS PMincho" w:eastAsia="Times New Roman" w:hAnsi="MS PMincho" w:cs="Times New Roman"/>
          <w:lang w:eastAsia="ja-JP"/>
        </w:rPr>
      </w:pPr>
      <w:r>
        <w:rPr>
          <w:rFonts w:ascii="ＭＳ 明朝" w:eastAsia="ＭＳ 明朝" w:hAnsi="ＭＳ 明朝" w:cs="ＭＳ 明朝" w:hint="eastAsia"/>
          <w:lang w:eastAsia="ja-JP"/>
        </w:rPr>
        <w:t>３、中国と日本の小学生の礼儀に対する意識について実態を明らかにする。</w:t>
      </w:r>
    </w:p>
    <w:p w:rsidR="006D0F2D" w:rsidRPr="00C16E12" w:rsidRDefault="006D0F2D">
      <w:pPr>
        <w:rPr>
          <w:rFonts w:ascii="MS Mincho" w:eastAsia="Times New Roman" w:hAnsi="MS Mincho" w:cs="Times New Roman"/>
          <w:sz w:val="18"/>
          <w:szCs w:val="18"/>
          <w:lang w:eastAsia="ja-JP"/>
        </w:rPr>
      </w:pPr>
      <w:r>
        <w:rPr>
          <w:rFonts w:ascii="ＭＳ 明朝" w:eastAsia="ＭＳ 明朝" w:hAnsi="ＭＳ 明朝" w:cs="ＭＳ 明朝" w:hint="eastAsia"/>
          <w:lang w:eastAsia="ja-JP"/>
        </w:rPr>
        <w:t>４、実態調査を通して中国と日本の礼儀教育の異同を比較し、問題点について道徳教育の視点から分析し、</w:t>
      </w:r>
      <w:r w:rsidRPr="00C16E12">
        <w:rPr>
          <w:rFonts w:ascii="ＭＳ 明朝" w:eastAsia="ＭＳ 明朝" w:hAnsi="ＭＳ 明朝" w:cs="ＭＳ 明朝" w:hint="eastAsia"/>
          <w:lang w:eastAsia="ja-JP"/>
        </w:rPr>
        <w:t>道徳教育と礼儀教育を関連付けた指導のあり方について論究する。</w:t>
      </w:r>
    </w:p>
    <w:p w:rsidR="006D0F2D" w:rsidRPr="00A55742" w:rsidRDefault="006D0F2D">
      <w:pPr>
        <w:rPr>
          <w:rFonts w:ascii="MS Mincho" w:eastAsia="Times New Roman" w:hAnsi="MS Mincho" w:cs="Times New Roman"/>
          <w:sz w:val="18"/>
          <w:szCs w:val="18"/>
          <w:lang w:eastAsia="ja-JP"/>
        </w:rPr>
      </w:pPr>
      <w:r>
        <w:rPr>
          <w:rFonts w:ascii="ＭＳ 明朝" w:eastAsia="ＭＳ 明朝" w:hAnsi="ＭＳ 明朝" w:cs="ＭＳ 明朝" w:hint="eastAsia"/>
          <w:lang w:eastAsia="ja-JP"/>
        </w:rPr>
        <w:t>５、</w:t>
      </w:r>
      <w:r w:rsidRPr="00C16E12">
        <w:rPr>
          <w:rFonts w:ascii="ＭＳ 明朝" w:eastAsia="ＭＳ 明朝" w:hAnsi="ＭＳ 明朝" w:cs="ＭＳ 明朝" w:hint="eastAsia"/>
          <w:lang w:eastAsia="ja-JP"/>
        </w:rPr>
        <w:t>上記の論究を元に、道徳教育と関わらせた礼儀教育のあり方について具体的な提案を行う。特に、日本の礼儀教育の取り組みと中国の現状を比較しながら中国の礼儀教育の問題点の改善について具体的に提案する。</w:t>
      </w:r>
    </w:p>
    <w:p w:rsidR="006D0F2D" w:rsidRPr="00482122" w:rsidRDefault="006D0F2D">
      <w:pPr>
        <w:rPr>
          <w:rFonts w:ascii="MS PMincho" w:eastAsia="Times New Roman" w:hAnsi="MS PMincho" w:cs="Times New Roman"/>
          <w:b/>
          <w:bCs/>
          <w:sz w:val="28"/>
          <w:szCs w:val="28"/>
          <w:lang w:eastAsia="ja-JP"/>
        </w:rPr>
      </w:pPr>
      <w:r w:rsidRPr="00482122">
        <w:rPr>
          <w:rFonts w:ascii="ＭＳ 明朝" w:eastAsia="ＭＳ 明朝" w:hAnsi="ＭＳ 明朝" w:cs="ＭＳ 明朝" w:hint="eastAsia"/>
          <w:b/>
          <w:bCs/>
          <w:sz w:val="28"/>
          <w:szCs w:val="28"/>
          <w:lang w:eastAsia="ja-JP"/>
        </w:rPr>
        <w:t>Ⅲ　研究の方法</w:t>
      </w:r>
    </w:p>
    <w:p w:rsidR="006D0F2D" w:rsidRDefault="006D0F2D">
      <w:pPr>
        <w:rPr>
          <w:rFonts w:ascii="MS PMincho" w:eastAsia="Times New Roman" w:hAnsi="MS PMincho" w:cs="Times New Roman"/>
          <w:lang w:eastAsia="ja-JP"/>
        </w:rPr>
      </w:pPr>
      <w:r>
        <w:rPr>
          <w:rFonts w:ascii="MS PMincho" w:eastAsia="Times New Roman" w:hAnsi="MS PMincho" w:cs="Times New Roman"/>
          <w:lang w:eastAsia="ja-JP"/>
        </w:rPr>
        <w:t>1</w:t>
      </w:r>
      <w:r>
        <w:rPr>
          <w:rFonts w:ascii="ＭＳ 明朝" w:eastAsia="ＭＳ 明朝" w:hAnsi="ＭＳ 明朝" w:cs="ＭＳ 明朝" w:hint="eastAsia"/>
          <w:lang w:eastAsia="ja-JP"/>
        </w:rPr>
        <w:t>、先行研究（文献研究）</w:t>
      </w:r>
    </w:p>
    <w:p w:rsidR="006D0F2D" w:rsidRDefault="006D0F2D">
      <w:pPr>
        <w:rPr>
          <w:rFonts w:ascii="MS PMincho" w:eastAsia="Times New Roman" w:hAnsi="MS PMincho" w:cs="Times New Roman"/>
          <w:lang w:eastAsia="ja-JP"/>
        </w:rPr>
      </w:pPr>
      <w:r>
        <w:rPr>
          <w:rFonts w:ascii="MS PMincho" w:eastAsia="Times New Roman" w:hAnsi="MS PMincho" w:cs="Times New Roman"/>
          <w:lang w:eastAsia="ja-JP"/>
        </w:rPr>
        <w:t>2</w:t>
      </w:r>
      <w:r>
        <w:rPr>
          <w:rFonts w:ascii="ＭＳ 明朝" w:eastAsia="ＭＳ 明朝" w:hAnsi="ＭＳ 明朝" w:cs="ＭＳ 明朝" w:hint="eastAsia"/>
          <w:lang w:eastAsia="ja-JP"/>
        </w:rPr>
        <w:t>、現地調査（参与調査、インタビュー調査とアンケート調査）</w:t>
      </w:r>
    </w:p>
    <w:p w:rsidR="006D0F2D" w:rsidRPr="00416CF0" w:rsidRDefault="006D0F2D">
      <w:pPr>
        <w:rPr>
          <w:rFonts w:ascii="MS PMincho" w:eastAsia="Times New Roman" w:hAnsi="MS PMincho" w:cs="Times New Roman"/>
          <w:b/>
          <w:bCs/>
          <w:sz w:val="28"/>
          <w:szCs w:val="28"/>
          <w:lang w:eastAsia="ja-JP"/>
        </w:rPr>
      </w:pPr>
      <w:r w:rsidRPr="00482122">
        <w:rPr>
          <w:rFonts w:ascii="ＭＳ 明朝" w:eastAsia="ＭＳ 明朝" w:hAnsi="ＭＳ 明朝" w:cs="ＭＳ 明朝" w:hint="eastAsia"/>
          <w:b/>
          <w:bCs/>
          <w:sz w:val="28"/>
          <w:szCs w:val="28"/>
          <w:lang w:eastAsia="ja-JP"/>
        </w:rPr>
        <w:t>Ⅳ　本論</w:t>
      </w:r>
    </w:p>
    <w:p w:rsidR="006D0F2D" w:rsidRPr="00482122" w:rsidRDefault="006D0F2D" w:rsidP="001346AF">
      <w:pPr>
        <w:rPr>
          <w:rFonts w:ascii="MS PMincho" w:eastAsia="Times New Roman" w:hAnsi="MS PMincho" w:cs="Times New Roman"/>
          <w:b/>
          <w:bCs/>
          <w:sz w:val="24"/>
          <w:szCs w:val="24"/>
          <w:lang w:eastAsia="ja-JP"/>
        </w:rPr>
      </w:pPr>
      <w:r>
        <w:rPr>
          <w:rFonts w:ascii="ＭＳ 明朝" w:eastAsia="ＭＳ 明朝" w:hAnsi="ＭＳ 明朝" w:cs="ＭＳ 明朝" w:hint="eastAsia"/>
          <w:b/>
          <w:bCs/>
          <w:sz w:val="24"/>
          <w:szCs w:val="24"/>
          <w:lang w:eastAsia="ja-JP"/>
        </w:rPr>
        <w:t>第一章　中国と日本における礼儀教育の歴史と今日における礼儀教育の重要性</w:t>
      </w:r>
    </w:p>
    <w:p w:rsidR="006D0F2D" w:rsidRPr="00482122" w:rsidRDefault="006D0F2D">
      <w:pPr>
        <w:rPr>
          <w:rFonts w:ascii="MS PMincho" w:eastAsia="Times New Roman" w:hAnsi="MS PMincho" w:cs="Times New Roman"/>
          <w:b/>
          <w:bCs/>
          <w:lang w:eastAsia="ja-JP"/>
        </w:rPr>
      </w:pPr>
      <w:r w:rsidRPr="00482122">
        <w:rPr>
          <w:rFonts w:ascii="ＭＳ 明朝" w:eastAsia="ＭＳ 明朝" w:hAnsi="ＭＳ 明朝" w:cs="ＭＳ 明朝" w:hint="eastAsia"/>
          <w:b/>
          <w:bCs/>
          <w:lang w:eastAsia="ja-JP"/>
        </w:rPr>
        <w:t>第一節　礼儀教育の歴史</w:t>
      </w:r>
    </w:p>
    <w:p w:rsidR="006D0F2D" w:rsidRPr="00680934" w:rsidRDefault="006D0F2D">
      <w:pPr>
        <w:rPr>
          <w:rFonts w:ascii="MS PMincho" w:eastAsia="Times New Roman" w:hAnsi="MS PMincho" w:cs="Times New Roman"/>
          <w:lang w:eastAsia="ja-JP"/>
        </w:rPr>
      </w:pPr>
      <w:r>
        <w:rPr>
          <w:rFonts w:ascii="MS PMincho" w:eastAsia="Times New Roman" w:hAnsi="MS PMincho" w:cs="Times New Roman"/>
          <w:lang w:eastAsia="ja-JP"/>
        </w:rPr>
        <w:t>1</w:t>
      </w:r>
      <w:r>
        <w:rPr>
          <w:rFonts w:ascii="ＭＳ 明朝" w:eastAsia="ＭＳ 明朝" w:hAnsi="ＭＳ 明朝" w:cs="ＭＳ 明朝" w:hint="eastAsia"/>
          <w:lang w:eastAsia="ja-JP"/>
        </w:rPr>
        <w:t xml:space="preserve">　</w:t>
      </w:r>
      <w:r w:rsidRPr="00680934">
        <w:rPr>
          <w:rFonts w:ascii="ＭＳ 明朝" w:eastAsia="ＭＳ 明朝" w:hAnsi="ＭＳ 明朝" w:cs="ＭＳ 明朝" w:hint="eastAsia"/>
          <w:lang w:eastAsia="ja-JP"/>
        </w:rPr>
        <w:t>中国の場合</w:t>
      </w:r>
    </w:p>
    <w:p w:rsidR="006D0F2D" w:rsidRDefault="006D0F2D" w:rsidP="002473EE">
      <w:pPr>
        <w:rPr>
          <w:rFonts w:ascii="MS PMincho" w:eastAsia="Times New Roman" w:hAnsi="MS PMincho" w:cs="Times New Roman"/>
          <w:lang w:eastAsia="ja-JP"/>
        </w:rPr>
      </w:pPr>
      <w:r>
        <w:rPr>
          <w:rFonts w:ascii="ＭＳ 明朝" w:eastAsia="ＭＳ 明朝" w:hAnsi="ＭＳ 明朝" w:cs="ＭＳ 明朝" w:hint="eastAsia"/>
          <w:lang w:eastAsia="ja-JP"/>
        </w:rPr>
        <w:t>（</w:t>
      </w:r>
      <w:r>
        <w:rPr>
          <w:rFonts w:ascii="MS PMincho" w:eastAsia="Times New Roman" w:hAnsi="MS PMincho" w:cs="Times New Roman"/>
          <w:lang w:eastAsia="ja-JP"/>
        </w:rPr>
        <w:t>1</w:t>
      </w:r>
      <w:r>
        <w:rPr>
          <w:rFonts w:ascii="ＭＳ 明朝" w:eastAsia="ＭＳ 明朝" w:hAnsi="ＭＳ 明朝" w:cs="ＭＳ 明朝" w:hint="eastAsia"/>
          <w:lang w:eastAsia="ja-JP"/>
        </w:rPr>
        <w:t>）</w:t>
      </w:r>
      <w:r w:rsidRPr="00680934">
        <w:rPr>
          <w:rFonts w:ascii="ＭＳ 明朝" w:eastAsia="ＭＳ 明朝" w:hAnsi="ＭＳ 明朝" w:cs="ＭＳ 明朝" w:hint="eastAsia"/>
          <w:lang w:eastAsia="ja-JP"/>
        </w:rPr>
        <w:t>夏、商、西周</w:t>
      </w:r>
      <w:r w:rsidRPr="00680934">
        <w:rPr>
          <w:rFonts w:ascii="MS PMincho" w:eastAsia="Times New Roman" w:hAnsi="MS PMincho" w:cs="Times New Roman"/>
          <w:lang w:eastAsia="ja-JP"/>
        </w:rPr>
        <w:t>:</w:t>
      </w:r>
      <w:r w:rsidRPr="00680934">
        <w:rPr>
          <w:rFonts w:ascii="ＭＳ 明朝" w:eastAsia="ＭＳ 明朝" w:hAnsi="ＭＳ 明朝" w:cs="ＭＳ 明朝" w:hint="eastAsia"/>
          <w:lang w:eastAsia="ja-JP"/>
        </w:rPr>
        <w:t xml:space="preserve">　礼儀の形成時期の礼儀教育</w:t>
      </w:r>
    </w:p>
    <w:p w:rsidR="006D0F2D" w:rsidRPr="00680934" w:rsidRDefault="006D0F2D" w:rsidP="002473EE">
      <w:pPr>
        <w:rPr>
          <w:rFonts w:ascii="MS PMincho" w:eastAsia="Times New Roman" w:hAnsi="MS PMincho" w:cs="Times New Roman"/>
          <w:lang w:eastAsia="ja-JP"/>
        </w:rPr>
      </w:pPr>
      <w:r>
        <w:rPr>
          <w:rFonts w:ascii="ＭＳ 明朝" w:eastAsia="ＭＳ 明朝" w:hAnsi="ＭＳ 明朝" w:cs="ＭＳ 明朝" w:hint="eastAsia"/>
          <w:lang w:eastAsia="ja-JP"/>
        </w:rPr>
        <w:t>（</w:t>
      </w:r>
      <w:r>
        <w:rPr>
          <w:rFonts w:ascii="MS PMincho" w:eastAsia="Times New Roman" w:hAnsi="MS PMincho" w:cs="Times New Roman"/>
          <w:lang w:eastAsia="ja-JP"/>
        </w:rPr>
        <w:t>2</w:t>
      </w:r>
      <w:r>
        <w:rPr>
          <w:rFonts w:ascii="ＭＳ 明朝" w:eastAsia="ＭＳ 明朝" w:hAnsi="ＭＳ 明朝" w:cs="ＭＳ 明朝" w:hint="eastAsia"/>
          <w:lang w:eastAsia="ja-JP"/>
        </w:rPr>
        <w:t>）</w:t>
      </w:r>
      <w:r w:rsidRPr="00680934">
        <w:rPr>
          <w:rFonts w:ascii="ＭＳ 明朝" w:eastAsia="ＭＳ 明朝" w:hAnsi="ＭＳ 明朝" w:cs="ＭＳ 明朝" w:hint="eastAsia"/>
          <w:lang w:eastAsia="ja-JP"/>
        </w:rPr>
        <w:t>春秋戦国</w:t>
      </w:r>
      <w:r w:rsidRPr="00680934">
        <w:rPr>
          <w:rFonts w:ascii="MS PMincho" w:eastAsia="Times New Roman" w:hAnsi="MS PMincho" w:cs="Times New Roman"/>
          <w:lang w:eastAsia="ja-JP"/>
        </w:rPr>
        <w:t>:</w:t>
      </w:r>
      <w:r w:rsidRPr="00680934">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礼儀の変革時期の礼儀教育</w:t>
      </w:r>
    </w:p>
    <w:p w:rsidR="006D0F2D" w:rsidRPr="00680934" w:rsidRDefault="006D0F2D" w:rsidP="002473EE">
      <w:pPr>
        <w:rPr>
          <w:rFonts w:ascii="MS PMincho" w:eastAsia="Times New Roman" w:hAnsi="MS PMincho" w:cs="Times New Roman"/>
          <w:lang w:eastAsia="ja-JP"/>
        </w:rPr>
      </w:pPr>
      <w:r>
        <w:rPr>
          <w:rFonts w:ascii="ＭＳ 明朝" w:eastAsia="ＭＳ 明朝" w:hAnsi="ＭＳ 明朝" w:cs="ＭＳ 明朝" w:hint="eastAsia"/>
          <w:lang w:eastAsia="ja-JP"/>
        </w:rPr>
        <w:t>（</w:t>
      </w:r>
      <w:r>
        <w:rPr>
          <w:rFonts w:ascii="MS PMincho" w:eastAsia="Times New Roman" w:hAnsi="MS PMincho" w:cs="Times New Roman"/>
          <w:lang w:eastAsia="ja-JP"/>
        </w:rPr>
        <w:t>3</w:t>
      </w:r>
      <w:r w:rsidRPr="00680934">
        <w:rPr>
          <w:rFonts w:ascii="MS PMincho" w:eastAsia="Times New Roman" w:hAnsi="MS PMincho" w:cs="Times New Roman"/>
          <w:lang w:eastAsia="ja-JP"/>
        </w:rPr>
        <w:t>)</w:t>
      </w:r>
      <w:r w:rsidRPr="00680934">
        <w:rPr>
          <w:rFonts w:ascii="ＭＳ 明朝" w:eastAsia="ＭＳ 明朝" w:hAnsi="ＭＳ 明朝" w:cs="ＭＳ 明朝" w:hint="eastAsia"/>
          <w:lang w:eastAsia="ja-JP"/>
        </w:rPr>
        <w:t>秦から清まで</w:t>
      </w:r>
      <w:r w:rsidRPr="00680934">
        <w:rPr>
          <w:rFonts w:ascii="MS PMincho" w:eastAsia="Times New Roman" w:hAnsi="MS PMincho" w:cs="Times New Roman"/>
          <w:lang w:eastAsia="ja-JP"/>
        </w:rPr>
        <w:t>:</w:t>
      </w:r>
      <w:r w:rsidRPr="00680934">
        <w:rPr>
          <w:rFonts w:ascii="ＭＳ 明朝" w:eastAsia="ＭＳ 明朝" w:hAnsi="ＭＳ 明朝" w:cs="ＭＳ 明朝" w:hint="eastAsia"/>
          <w:lang w:eastAsia="ja-JP"/>
        </w:rPr>
        <w:t xml:space="preserve">　礼儀の強化時期の礼儀教育</w:t>
      </w:r>
    </w:p>
    <w:p w:rsidR="006D0F2D" w:rsidRPr="00680934" w:rsidRDefault="006D0F2D">
      <w:pPr>
        <w:rPr>
          <w:rFonts w:ascii="MS PMincho" w:eastAsia="Times New Roman" w:hAnsi="MS PMincho" w:cs="Times New Roman"/>
          <w:lang w:eastAsia="ja-JP"/>
        </w:rPr>
      </w:pPr>
      <w:r>
        <w:rPr>
          <w:rFonts w:ascii="MS PMincho" w:eastAsia="Times New Roman" w:hAnsi="MS PMincho" w:cs="Times New Roman"/>
          <w:lang w:eastAsia="ja-JP"/>
        </w:rPr>
        <w:t>2</w:t>
      </w:r>
      <w:r w:rsidRPr="00680934">
        <w:rPr>
          <w:rFonts w:ascii="ＭＳ 明朝" w:eastAsia="ＭＳ 明朝" w:hAnsi="ＭＳ 明朝" w:cs="ＭＳ 明朝" w:hint="eastAsia"/>
          <w:lang w:eastAsia="ja-JP"/>
        </w:rPr>
        <w:t xml:space="preserve">　日本の場合</w:t>
      </w:r>
    </w:p>
    <w:p w:rsidR="006D0F2D" w:rsidRPr="00680934" w:rsidRDefault="006D0F2D">
      <w:pPr>
        <w:rPr>
          <w:rFonts w:ascii="MS PMincho" w:eastAsia="Times New Roman" w:hAnsi="MS PMincho" w:cs="Times New Roman"/>
          <w:lang w:eastAsia="ja-JP"/>
        </w:rPr>
      </w:pPr>
      <w:r>
        <w:rPr>
          <w:rFonts w:ascii="ＭＳ 明朝" w:eastAsia="ＭＳ 明朝" w:hAnsi="ＭＳ 明朝" w:cs="ＭＳ 明朝" w:hint="eastAsia"/>
          <w:lang w:eastAsia="ja-JP"/>
        </w:rPr>
        <w:t>（</w:t>
      </w:r>
      <w:r w:rsidRPr="00680934">
        <w:rPr>
          <w:rFonts w:ascii="MS PMincho" w:eastAsia="Times New Roman" w:hAnsi="MS PMincho" w:cs="Times New Roman"/>
          <w:lang w:eastAsia="ja-JP"/>
        </w:rPr>
        <w:t>1)</w:t>
      </w:r>
      <w:r w:rsidRPr="00680934">
        <w:rPr>
          <w:rFonts w:ascii="ＭＳ 明朝" w:eastAsia="ＭＳ 明朝" w:hAnsi="ＭＳ 明朝" w:cs="ＭＳ 明朝" w:hint="eastAsia"/>
          <w:lang w:eastAsia="ja-JP"/>
        </w:rPr>
        <w:t>江戸時代</w:t>
      </w:r>
    </w:p>
    <w:p w:rsidR="006D0F2D" w:rsidRPr="00680934" w:rsidRDefault="006D0F2D" w:rsidP="00191359">
      <w:pPr>
        <w:ind w:firstLineChars="68" w:firstLine="31680"/>
        <w:rPr>
          <w:rFonts w:ascii="MS PMincho" w:eastAsia="Times New Roman" w:hAnsi="MS PMincho" w:cs="Times New Roman"/>
          <w:lang w:eastAsia="ja-JP"/>
        </w:rPr>
      </w:pPr>
      <w:r>
        <w:rPr>
          <w:rFonts w:ascii="MS PMincho" w:eastAsia="Times New Roman" w:hAnsi="MS PMincho" w:cs="Times New Roman"/>
          <w:lang w:eastAsia="ja-JP"/>
        </w:rPr>
        <w:t>1</w:t>
      </w:r>
      <w:r>
        <w:rPr>
          <w:rFonts w:ascii="ＭＳ 明朝" w:eastAsia="ＭＳ 明朝" w:hAnsi="ＭＳ 明朝" w:cs="ＭＳ 明朝" w:hint="eastAsia"/>
          <w:lang w:eastAsia="ja-JP"/>
        </w:rPr>
        <w:t>）庶民の</w:t>
      </w:r>
      <w:r w:rsidRPr="00680934">
        <w:rPr>
          <w:rFonts w:ascii="ＭＳ 明朝" w:eastAsia="ＭＳ 明朝" w:hAnsi="ＭＳ 明朝" w:cs="ＭＳ 明朝" w:hint="eastAsia"/>
          <w:lang w:eastAsia="ja-JP"/>
        </w:rPr>
        <w:t>礼儀教育</w:t>
      </w:r>
    </w:p>
    <w:p w:rsidR="006D0F2D" w:rsidRDefault="006D0F2D" w:rsidP="00191359">
      <w:pPr>
        <w:ind w:leftChars="12" w:left="31680" w:hangingChars="838" w:firstLine="31680"/>
        <w:rPr>
          <w:rFonts w:ascii="MS PMincho" w:eastAsia="Times New Roman" w:hAnsi="MS PMincho" w:cs="Times New Roman"/>
          <w:lang w:eastAsia="ja-JP"/>
        </w:rPr>
      </w:pPr>
      <w:r w:rsidRPr="00680934">
        <w:rPr>
          <w:rFonts w:ascii="ＭＳ 明朝" w:eastAsia="ＭＳ 明朝" w:hAnsi="ＭＳ 明朝" w:cs="ＭＳ 明朝" w:hint="eastAsia"/>
          <w:lang w:eastAsia="ja-JP"/>
        </w:rPr>
        <w:t xml:space="preserve">　</w:t>
      </w:r>
      <w:r>
        <w:rPr>
          <w:rFonts w:ascii="MS Mincho" w:eastAsia="Times New Roman" w:hAnsi="MS Mincho" w:cs="Times New Roman"/>
          <w:lang w:eastAsia="ja-JP"/>
        </w:rPr>
        <w:t xml:space="preserve"> </w:t>
      </w:r>
      <w:r>
        <w:rPr>
          <w:rFonts w:ascii="MS PMincho" w:eastAsia="Times New Roman" w:hAnsi="MS PMincho" w:cs="Times New Roman"/>
          <w:lang w:eastAsia="ja-JP"/>
        </w:rPr>
        <w:t>●</w:t>
      </w:r>
      <w:r>
        <w:rPr>
          <w:rFonts w:ascii="ＭＳ 明朝" w:eastAsia="ＭＳ 明朝" w:hAnsi="ＭＳ 明朝" w:cs="ＭＳ 明朝" w:hint="eastAsia"/>
          <w:lang w:eastAsia="ja-JP"/>
        </w:rPr>
        <w:t xml:space="preserve">　</w:t>
      </w:r>
      <w:r w:rsidRPr="00680934">
        <w:rPr>
          <w:rFonts w:ascii="ＭＳ 明朝" w:eastAsia="ＭＳ 明朝" w:hAnsi="ＭＳ 明朝" w:cs="ＭＳ 明朝" w:hint="eastAsia"/>
          <w:lang w:eastAsia="ja-JP"/>
        </w:rPr>
        <w:t>寺子屋</w:t>
      </w:r>
    </w:p>
    <w:p w:rsidR="006D0F2D" w:rsidRDefault="006D0F2D" w:rsidP="00191359">
      <w:pPr>
        <w:ind w:firstLineChars="150" w:firstLine="31680"/>
        <w:rPr>
          <w:rFonts w:ascii="MS PMincho" w:eastAsia="Times New Roman" w:hAnsi="MS PMincho" w:cs="Times New Roman"/>
          <w:lang w:eastAsia="ja-JP"/>
        </w:rPr>
      </w:pPr>
      <w:r>
        <w:rPr>
          <w:rFonts w:ascii="MS PMincho" w:eastAsia="Times New Roman" w:hAnsi="MS PMincho" w:cs="Times New Roman"/>
          <w:lang w:eastAsia="ja-JP"/>
        </w:rPr>
        <w:t>●</w:t>
      </w:r>
      <w:r>
        <w:rPr>
          <w:rFonts w:ascii="ＭＳ 明朝" w:eastAsia="ＭＳ 明朝" w:hAnsi="ＭＳ 明朝" w:cs="ＭＳ 明朝" w:hint="eastAsia"/>
          <w:lang w:eastAsia="ja-JP"/>
        </w:rPr>
        <w:t xml:space="preserve">　</w:t>
      </w:r>
      <w:r w:rsidRPr="00680934">
        <w:rPr>
          <w:rFonts w:ascii="ＭＳ 明朝" w:eastAsia="ＭＳ 明朝" w:hAnsi="ＭＳ 明朝" w:cs="ＭＳ 明朝" w:hint="eastAsia"/>
          <w:lang w:eastAsia="ja-JP"/>
        </w:rPr>
        <w:t>おしょさん</w:t>
      </w:r>
    </w:p>
    <w:p w:rsidR="006D0F2D" w:rsidRDefault="006D0F2D" w:rsidP="00191359">
      <w:pPr>
        <w:ind w:firstLineChars="100" w:firstLine="31680"/>
        <w:rPr>
          <w:rFonts w:ascii="MS PMincho" w:eastAsia="Times New Roman" w:hAnsi="MS PMincho" w:cs="Times New Roman"/>
          <w:lang w:eastAsia="ja-JP"/>
        </w:rPr>
      </w:pPr>
      <w:r>
        <w:rPr>
          <w:rFonts w:ascii="ＭＳ 明朝" w:eastAsia="ＭＳ 明朝" w:hAnsi="ＭＳ 明朝" w:cs="ＭＳ 明朝" w:hint="eastAsia"/>
          <w:lang w:eastAsia="ja-JP"/>
        </w:rPr>
        <w:t>２）貴族</w:t>
      </w:r>
      <w:r w:rsidRPr="00680934">
        <w:rPr>
          <w:rFonts w:ascii="ＭＳ 明朝" w:eastAsia="ＭＳ 明朝" w:hAnsi="ＭＳ 明朝" w:cs="ＭＳ 明朝" w:hint="eastAsia"/>
          <w:lang w:eastAsia="ja-JP"/>
        </w:rPr>
        <w:t>の礼儀</w:t>
      </w:r>
      <w:r>
        <w:rPr>
          <w:rFonts w:ascii="ＭＳ 明朝" w:eastAsia="ＭＳ 明朝" w:hAnsi="ＭＳ 明朝" w:cs="ＭＳ 明朝" w:hint="eastAsia"/>
          <w:lang w:eastAsia="ja-JP"/>
        </w:rPr>
        <w:t>教育</w:t>
      </w:r>
    </w:p>
    <w:p w:rsidR="006D0F2D" w:rsidRDefault="006D0F2D" w:rsidP="00191359">
      <w:pPr>
        <w:ind w:firstLineChars="150" w:firstLine="31680"/>
        <w:rPr>
          <w:rFonts w:ascii="MS PMincho" w:eastAsia="Times New Roman" w:hAnsi="MS PMincho" w:cs="Times New Roman"/>
          <w:lang w:eastAsia="ja-JP"/>
        </w:rPr>
      </w:pPr>
      <w:r>
        <w:rPr>
          <w:rFonts w:ascii="MS PMincho" w:eastAsia="Times New Roman" w:hAnsi="MS PMincho" w:cs="Times New Roman"/>
          <w:lang w:eastAsia="ja-JP"/>
        </w:rPr>
        <w:t>●</w:t>
      </w:r>
      <w:r>
        <w:rPr>
          <w:rFonts w:ascii="ＭＳ 明朝" w:eastAsia="ＭＳ 明朝" w:hAnsi="ＭＳ 明朝" w:cs="ＭＳ 明朝" w:hint="eastAsia"/>
          <w:lang w:eastAsia="ja-JP"/>
        </w:rPr>
        <w:t>藩校</w:t>
      </w:r>
    </w:p>
    <w:p w:rsidR="006D0F2D" w:rsidRPr="001346AF" w:rsidRDefault="006D0F2D" w:rsidP="00191359">
      <w:pPr>
        <w:ind w:firstLineChars="150" w:firstLine="31680"/>
        <w:rPr>
          <w:rFonts w:ascii="MS PMincho" w:eastAsia="Times New Roman" w:hAnsi="MS PMincho" w:cs="Times New Roman"/>
          <w:lang w:eastAsia="ja-JP"/>
        </w:rPr>
      </w:pPr>
      <w:r>
        <w:rPr>
          <w:rFonts w:ascii="MS PMincho" w:eastAsia="Times New Roman" w:hAnsi="MS PMincho" w:cs="Times New Roman"/>
          <w:lang w:eastAsia="ja-JP"/>
        </w:rPr>
        <w:t>●</w:t>
      </w:r>
      <w:r>
        <w:rPr>
          <w:rFonts w:ascii="ＭＳ 明朝" w:eastAsia="ＭＳ 明朝" w:hAnsi="ＭＳ 明朝" w:cs="ＭＳ 明朝" w:hint="eastAsia"/>
          <w:lang w:eastAsia="ja-JP"/>
        </w:rPr>
        <w:t>昌平坂学問校</w:t>
      </w:r>
    </w:p>
    <w:p w:rsidR="006D0F2D" w:rsidRPr="00680934" w:rsidRDefault="006D0F2D">
      <w:pPr>
        <w:rPr>
          <w:rFonts w:ascii="MS PMincho" w:eastAsia="Times New Roman" w:hAnsi="MS PMincho" w:cs="Times New Roman"/>
          <w:lang w:eastAsia="ja-JP"/>
        </w:rPr>
      </w:pPr>
      <w:r>
        <w:rPr>
          <w:rFonts w:ascii="ＭＳ 明朝" w:eastAsia="ＭＳ 明朝" w:hAnsi="ＭＳ 明朝" w:cs="ＭＳ 明朝" w:hint="eastAsia"/>
          <w:lang w:eastAsia="ja-JP"/>
        </w:rPr>
        <w:t>（</w:t>
      </w:r>
      <w:r w:rsidRPr="00680934">
        <w:rPr>
          <w:rFonts w:ascii="MS PMincho" w:eastAsia="Times New Roman" w:hAnsi="MS PMincho" w:cs="Times New Roman"/>
          <w:lang w:eastAsia="ja-JP"/>
        </w:rPr>
        <w:t>2)</w:t>
      </w:r>
      <w:r w:rsidRPr="00680934">
        <w:rPr>
          <w:rFonts w:ascii="ＭＳ 明朝" w:eastAsia="ＭＳ 明朝" w:hAnsi="ＭＳ 明朝" w:cs="ＭＳ 明朝" w:hint="eastAsia"/>
          <w:lang w:eastAsia="ja-JP"/>
        </w:rPr>
        <w:t>日本の礼儀教育と中国文化の関係</w:t>
      </w:r>
    </w:p>
    <w:p w:rsidR="006D0F2D" w:rsidRPr="00680934" w:rsidRDefault="006D0F2D">
      <w:pPr>
        <w:rPr>
          <w:rFonts w:ascii="MS PMincho" w:eastAsia="Times New Roman" w:hAnsi="MS PMincho" w:cs="Times New Roman"/>
          <w:lang w:eastAsia="ja-JP"/>
        </w:rPr>
      </w:pPr>
      <w:r w:rsidRPr="00680934">
        <w:rPr>
          <w:rFonts w:ascii="ＭＳ 明朝" w:eastAsia="ＭＳ 明朝" w:hAnsi="ＭＳ 明朝" w:cs="ＭＳ 明朝" w:hint="eastAsia"/>
          <w:lang w:eastAsia="ja-JP"/>
        </w:rPr>
        <w:t xml:space="preserve">　　</w:t>
      </w:r>
    </w:p>
    <w:p w:rsidR="006D0F2D" w:rsidRPr="00482122" w:rsidRDefault="006D0F2D">
      <w:pPr>
        <w:rPr>
          <w:rFonts w:ascii="MS PMincho" w:eastAsia="Times New Roman" w:hAnsi="MS PMincho" w:cs="Times New Roman"/>
          <w:b/>
          <w:bCs/>
          <w:lang w:eastAsia="ja-JP"/>
        </w:rPr>
      </w:pPr>
      <w:r w:rsidRPr="00482122">
        <w:rPr>
          <w:rFonts w:ascii="ＭＳ 明朝" w:eastAsia="ＭＳ 明朝" w:hAnsi="ＭＳ 明朝" w:cs="ＭＳ 明朝" w:hint="eastAsia"/>
          <w:b/>
          <w:bCs/>
          <w:lang w:eastAsia="ja-JP"/>
        </w:rPr>
        <w:t xml:space="preserve">第二節　</w:t>
      </w:r>
      <w:r>
        <w:rPr>
          <w:rFonts w:ascii="ＭＳ 明朝" w:eastAsia="ＭＳ 明朝" w:hAnsi="ＭＳ 明朝" w:cs="ＭＳ 明朝" w:hint="eastAsia"/>
          <w:b/>
          <w:bCs/>
          <w:lang w:eastAsia="ja-JP"/>
        </w:rPr>
        <w:t>今日における礼儀教育の重要性</w:t>
      </w:r>
    </w:p>
    <w:p w:rsidR="006D0F2D" w:rsidRPr="00680934" w:rsidRDefault="006D0F2D">
      <w:pPr>
        <w:rPr>
          <w:rFonts w:ascii="MS PMincho" w:eastAsia="Times New Roman" w:hAnsi="MS PMincho" w:cs="Times New Roman"/>
          <w:lang w:eastAsia="ja-JP"/>
        </w:rPr>
      </w:pPr>
      <w:r>
        <w:rPr>
          <w:rFonts w:ascii="MS PMincho" w:eastAsia="Times New Roman" w:hAnsi="MS PMincho" w:cs="Times New Roman"/>
          <w:lang w:eastAsia="ja-JP"/>
        </w:rPr>
        <w:t>1</w:t>
      </w:r>
      <w:r w:rsidRPr="00680934">
        <w:rPr>
          <w:rFonts w:ascii="ＭＳ 明朝" w:eastAsia="ＭＳ 明朝" w:hAnsi="ＭＳ 明朝" w:cs="ＭＳ 明朝" w:hint="eastAsia"/>
          <w:lang w:eastAsia="ja-JP"/>
        </w:rPr>
        <w:t xml:space="preserve">　中国の場合</w:t>
      </w:r>
    </w:p>
    <w:p w:rsidR="006D0F2D" w:rsidRPr="00680934" w:rsidRDefault="006D0F2D" w:rsidP="00191359">
      <w:pPr>
        <w:ind w:left="31680" w:hangingChars="200" w:firstLine="31680"/>
        <w:rPr>
          <w:rFonts w:ascii="MS PMincho" w:eastAsia="Times New Roman" w:hAnsi="MS PMincho" w:cs="Times New Roman"/>
          <w:lang w:eastAsia="ja-JP"/>
        </w:rPr>
      </w:pPr>
      <w:r>
        <w:rPr>
          <w:rFonts w:ascii="ＭＳ 明朝" w:eastAsia="ＭＳ 明朝" w:hAnsi="ＭＳ 明朝" w:cs="ＭＳ 明朝" w:hint="eastAsia"/>
          <w:lang w:eastAsia="ja-JP"/>
        </w:rPr>
        <w:t>（</w:t>
      </w:r>
      <w:r w:rsidRPr="00680934">
        <w:rPr>
          <w:rFonts w:ascii="MS PMincho" w:eastAsia="Times New Roman" w:hAnsi="MS PMincho" w:cs="Times New Roman"/>
          <w:lang w:eastAsia="ja-JP"/>
        </w:rPr>
        <w:t>1)</w:t>
      </w:r>
      <w:r w:rsidRPr="00680934">
        <w:rPr>
          <w:rFonts w:ascii="ＭＳ 明朝" w:eastAsia="ＭＳ 明朝" w:hAnsi="ＭＳ 明朝" w:cs="ＭＳ 明朝" w:hint="eastAsia"/>
          <w:lang w:eastAsia="ja-JP"/>
        </w:rPr>
        <w:t>文化大革命による中国の礼儀教育への破壊</w:t>
      </w:r>
    </w:p>
    <w:p w:rsidR="006D0F2D" w:rsidRDefault="006D0F2D">
      <w:pPr>
        <w:rPr>
          <w:rFonts w:ascii="MS PMincho" w:eastAsia="Times New Roman" w:hAnsi="MS PMincho" w:cs="Times New Roman"/>
          <w:lang w:eastAsia="ja-JP"/>
        </w:rPr>
      </w:pPr>
      <w:r>
        <w:rPr>
          <w:rFonts w:ascii="ＭＳ 明朝" w:eastAsia="ＭＳ 明朝" w:hAnsi="ＭＳ 明朝" w:cs="ＭＳ 明朝" w:hint="eastAsia"/>
          <w:lang w:eastAsia="ja-JP"/>
        </w:rPr>
        <w:t>（</w:t>
      </w:r>
      <w:r>
        <w:rPr>
          <w:rFonts w:ascii="MS PMincho" w:eastAsia="Times New Roman" w:hAnsi="MS PMincho" w:cs="Times New Roman"/>
          <w:lang w:eastAsia="ja-JP"/>
        </w:rPr>
        <w:t>2</w:t>
      </w:r>
      <w:r>
        <w:rPr>
          <w:rFonts w:ascii="ＭＳ 明朝" w:eastAsia="ＭＳ 明朝" w:hAnsi="ＭＳ 明朝" w:cs="ＭＳ 明朝" w:hint="eastAsia"/>
          <w:lang w:eastAsia="ja-JP"/>
        </w:rPr>
        <w:t>）</w:t>
      </w:r>
      <w:r w:rsidRPr="00680934">
        <w:rPr>
          <w:rFonts w:ascii="ＭＳ 明朝" w:eastAsia="ＭＳ 明朝" w:hAnsi="ＭＳ 明朝" w:cs="ＭＳ 明朝" w:hint="eastAsia"/>
          <w:lang w:eastAsia="ja-JP"/>
        </w:rPr>
        <w:t>素質教育の提唱</w:t>
      </w:r>
    </w:p>
    <w:p w:rsidR="006D0F2D" w:rsidRDefault="006D0F2D" w:rsidP="00191359">
      <w:pPr>
        <w:ind w:left="31680" w:hangingChars="200" w:firstLine="31680"/>
        <w:rPr>
          <w:rFonts w:ascii="MS PMincho" w:eastAsia="Times New Roman" w:hAnsi="MS PMincho" w:cs="Times New Roman"/>
          <w:lang w:eastAsia="ja-JP"/>
        </w:rPr>
      </w:pPr>
      <w:r>
        <w:rPr>
          <w:rFonts w:ascii="ＭＳ 明朝" w:eastAsia="ＭＳ 明朝" w:hAnsi="ＭＳ 明朝" w:cs="ＭＳ 明朝" w:hint="eastAsia"/>
          <w:lang w:eastAsia="ja-JP"/>
        </w:rPr>
        <w:t>（</w:t>
      </w:r>
      <w:r>
        <w:rPr>
          <w:rFonts w:ascii="MS PMincho" w:eastAsia="Times New Roman" w:hAnsi="MS PMincho" w:cs="Times New Roman"/>
          <w:lang w:eastAsia="ja-JP"/>
        </w:rPr>
        <w:t>3</w:t>
      </w:r>
      <w:r>
        <w:rPr>
          <w:rFonts w:ascii="ＭＳ 明朝" w:eastAsia="ＭＳ 明朝" w:hAnsi="ＭＳ 明朝" w:cs="ＭＳ 明朝" w:hint="eastAsia"/>
          <w:lang w:eastAsia="ja-JP"/>
        </w:rPr>
        <w:t>）『小学生日常行為規範』</w:t>
      </w:r>
    </w:p>
    <w:p w:rsidR="006D0F2D" w:rsidRPr="00680934" w:rsidRDefault="006D0F2D" w:rsidP="00191359">
      <w:pPr>
        <w:ind w:left="31680" w:hangingChars="200" w:firstLine="31680"/>
        <w:rPr>
          <w:rFonts w:ascii="MS PMincho" w:eastAsia="Times New Roman" w:hAnsi="MS PMincho" w:cs="Times New Roman"/>
          <w:lang w:eastAsia="ja-JP"/>
        </w:rPr>
      </w:pPr>
      <w:r>
        <w:rPr>
          <w:rFonts w:ascii="ＭＳ 明朝" w:eastAsia="ＭＳ 明朝" w:hAnsi="ＭＳ 明朝" w:cs="ＭＳ 明朝" w:hint="eastAsia"/>
          <w:lang w:eastAsia="ja-JP"/>
        </w:rPr>
        <w:t>（４）『</w:t>
      </w:r>
      <w:r w:rsidRPr="00680934">
        <w:rPr>
          <w:rFonts w:ascii="ＭＳ 明朝" w:eastAsia="ＭＳ 明朝" w:hAnsi="ＭＳ 明朝" w:cs="ＭＳ 明朝" w:hint="eastAsia"/>
          <w:lang w:eastAsia="ja-JP"/>
        </w:rPr>
        <w:t>中小学校文明礼儀教育指導綱要</w:t>
      </w:r>
      <w:r>
        <w:rPr>
          <w:rFonts w:ascii="ＭＳ 明朝" w:eastAsia="ＭＳ 明朝" w:hAnsi="ＭＳ 明朝" w:cs="ＭＳ 明朝" w:hint="eastAsia"/>
          <w:lang w:eastAsia="ja-JP"/>
        </w:rPr>
        <w:t>』の公布</w:t>
      </w:r>
    </w:p>
    <w:p w:rsidR="006D0F2D" w:rsidRPr="00680934" w:rsidRDefault="006D0F2D">
      <w:pPr>
        <w:rPr>
          <w:rFonts w:ascii="MS PMincho" w:eastAsia="Times New Roman" w:hAnsi="MS PMincho" w:cs="Times New Roman"/>
          <w:lang w:eastAsia="ja-JP"/>
        </w:rPr>
      </w:pPr>
      <w:r>
        <w:rPr>
          <w:rFonts w:ascii="MS PMincho" w:eastAsia="Times New Roman" w:hAnsi="MS PMincho" w:cs="Times New Roman"/>
          <w:lang w:eastAsia="ja-JP"/>
        </w:rPr>
        <w:t>2</w:t>
      </w:r>
      <w:r w:rsidRPr="00680934">
        <w:rPr>
          <w:rFonts w:ascii="ＭＳ 明朝" w:eastAsia="ＭＳ 明朝" w:hAnsi="ＭＳ 明朝" w:cs="ＭＳ 明朝" w:hint="eastAsia"/>
          <w:lang w:eastAsia="ja-JP"/>
        </w:rPr>
        <w:t xml:space="preserve">　日本の場合</w:t>
      </w:r>
    </w:p>
    <w:p w:rsidR="006D0F2D" w:rsidRDefault="006D0F2D">
      <w:pPr>
        <w:rPr>
          <w:rFonts w:ascii="MS PMincho" w:eastAsia="Times New Roman" w:hAnsi="MS PMincho" w:cs="Times New Roman"/>
          <w:lang w:eastAsia="ja-JP"/>
        </w:rPr>
      </w:pPr>
      <w:r>
        <w:rPr>
          <w:rFonts w:ascii="ＭＳ 明朝" w:eastAsia="ＭＳ 明朝" w:hAnsi="ＭＳ 明朝" w:cs="ＭＳ 明朝" w:hint="eastAsia"/>
          <w:lang w:eastAsia="ja-JP"/>
        </w:rPr>
        <w:t>（１）核家族化、少子化によるしつけの低下</w:t>
      </w:r>
    </w:p>
    <w:p w:rsidR="006D0F2D" w:rsidRDefault="006D0F2D">
      <w:pPr>
        <w:rPr>
          <w:rFonts w:ascii="MS Mincho" w:eastAsia="Times New Roman" w:hAnsi="MS Mincho" w:cs="Times New Roman"/>
          <w:lang w:eastAsia="ja-JP"/>
        </w:rPr>
      </w:pPr>
      <w:r>
        <w:rPr>
          <w:rFonts w:ascii="ＭＳ 明朝" w:eastAsia="ＭＳ 明朝" w:hAnsi="ＭＳ 明朝" w:cs="ＭＳ 明朝" w:hint="eastAsia"/>
          <w:lang w:eastAsia="ja-JP"/>
        </w:rPr>
        <w:t>（２）道徳教育の重視</w:t>
      </w:r>
    </w:p>
    <w:p w:rsidR="006D0F2D" w:rsidRPr="00CF5A5F" w:rsidRDefault="006D0F2D">
      <w:pPr>
        <w:rPr>
          <w:rFonts w:ascii="MS PMincho" w:eastAsia="Times New Roman" w:hAnsi="MS PMincho" w:cs="Times New Roman"/>
          <w:lang w:eastAsia="ja-JP"/>
        </w:rPr>
      </w:pPr>
      <w:r>
        <w:rPr>
          <w:rFonts w:ascii="ＭＳ 明朝" w:eastAsia="ＭＳ 明朝" w:hAnsi="ＭＳ 明朝" w:cs="ＭＳ 明朝" w:hint="eastAsia"/>
          <w:lang w:eastAsia="ja-JP"/>
        </w:rPr>
        <w:t>（３）生徒手帳</w:t>
      </w:r>
    </w:p>
    <w:p w:rsidR="006D0F2D" w:rsidRDefault="006D0F2D">
      <w:pPr>
        <w:rPr>
          <w:rFonts w:ascii="MS PMincho" w:eastAsia="Times New Roman" w:hAnsi="MS PMincho" w:cs="Times New Roman"/>
          <w:lang w:eastAsia="ja-JP"/>
        </w:rPr>
      </w:pPr>
    </w:p>
    <w:p w:rsidR="006D0F2D" w:rsidRPr="00AD18A7" w:rsidRDefault="006D0F2D" w:rsidP="00AD18A7">
      <w:pPr>
        <w:ind w:left="1"/>
        <w:rPr>
          <w:rFonts w:ascii="MS PMincho" w:eastAsia="Times New Roman" w:hAnsi="MS PMincho" w:cs="Times New Roman"/>
          <w:lang w:eastAsia="ja-JP"/>
        </w:rPr>
      </w:pPr>
      <w:r w:rsidRPr="00482122">
        <w:rPr>
          <w:rFonts w:ascii="ＭＳ 明朝" w:eastAsia="ＭＳ 明朝" w:hAnsi="ＭＳ 明朝" w:cs="ＭＳ 明朝" w:hint="eastAsia"/>
          <w:b/>
          <w:bCs/>
          <w:sz w:val="24"/>
          <w:szCs w:val="24"/>
          <w:lang w:eastAsia="ja-JP"/>
        </w:rPr>
        <w:t>第二章　中国と日本の</w:t>
      </w:r>
      <w:r>
        <w:rPr>
          <w:rFonts w:ascii="ＭＳ 明朝" w:eastAsia="ＭＳ 明朝" w:hAnsi="ＭＳ 明朝" w:cs="ＭＳ 明朝" w:hint="eastAsia"/>
          <w:b/>
          <w:bCs/>
          <w:sz w:val="24"/>
          <w:szCs w:val="24"/>
          <w:lang w:eastAsia="ja-JP"/>
        </w:rPr>
        <w:t>学校の教育課程</w:t>
      </w:r>
      <w:r w:rsidRPr="00482122">
        <w:rPr>
          <w:rFonts w:ascii="ＭＳ 明朝" w:eastAsia="ＭＳ 明朝" w:hAnsi="ＭＳ 明朝" w:cs="ＭＳ 明朝" w:hint="eastAsia"/>
          <w:b/>
          <w:bCs/>
          <w:sz w:val="24"/>
          <w:szCs w:val="24"/>
          <w:lang w:eastAsia="ja-JP"/>
        </w:rPr>
        <w:t>の中での礼儀教育の内容</w:t>
      </w:r>
      <w:r>
        <w:rPr>
          <w:rFonts w:ascii="ＭＳ 明朝" w:eastAsia="ＭＳ 明朝" w:hAnsi="ＭＳ 明朝" w:cs="ＭＳ 明朝" w:hint="eastAsia"/>
          <w:b/>
          <w:bCs/>
          <w:sz w:val="24"/>
          <w:szCs w:val="24"/>
          <w:lang w:eastAsia="ja-JP"/>
        </w:rPr>
        <w:t>及び実際の指導</w:t>
      </w:r>
    </w:p>
    <w:p w:rsidR="006D0F2D" w:rsidRPr="004C1CFF" w:rsidRDefault="006D0F2D">
      <w:pPr>
        <w:rPr>
          <w:rFonts w:ascii="MS PMincho" w:eastAsia="Times New Roman" w:hAnsi="MS PMincho" w:cs="Times New Roman"/>
          <w:b/>
          <w:bCs/>
        </w:rPr>
      </w:pPr>
      <w:r w:rsidRPr="004C1CFF">
        <w:rPr>
          <w:rFonts w:ascii="ＭＳ 明朝" w:eastAsia="ＭＳ 明朝" w:hAnsi="ＭＳ 明朝" w:cs="ＭＳ 明朝" w:hint="eastAsia"/>
          <w:b/>
          <w:bCs/>
        </w:rPr>
        <w:t>第一節　指導要領</w:t>
      </w:r>
    </w:p>
    <w:p w:rsidR="006D0F2D" w:rsidRPr="00680934" w:rsidRDefault="006D0F2D">
      <w:pPr>
        <w:rPr>
          <w:rFonts w:ascii="MS PMincho" w:eastAsia="Times New Roman" w:hAnsi="MS PMincho" w:cs="Times New Roman"/>
        </w:rPr>
      </w:pPr>
      <w:r w:rsidRPr="00680934">
        <w:rPr>
          <w:rFonts w:ascii="ＭＳ 明朝" w:eastAsia="ＭＳ 明朝" w:hAnsi="ＭＳ 明朝" w:cs="ＭＳ 明朝" w:hint="eastAsia"/>
        </w:rPr>
        <w:t xml:space="preserve">　</w:t>
      </w:r>
      <w:r>
        <w:rPr>
          <w:rFonts w:ascii="ＭＳ 明朝" w:eastAsia="ＭＳ 明朝" w:hAnsi="ＭＳ 明朝" w:cs="ＭＳ 明朝" w:hint="eastAsia"/>
        </w:rPr>
        <w:t>１</w:t>
      </w:r>
      <w:r w:rsidRPr="00680934">
        <w:rPr>
          <w:rFonts w:ascii="ＭＳ 明朝" w:eastAsia="ＭＳ 明朝" w:hAnsi="ＭＳ 明朝" w:cs="ＭＳ 明朝" w:hint="eastAsia"/>
        </w:rPr>
        <w:t>中国</w:t>
      </w:r>
      <w:r w:rsidRPr="00680934">
        <w:rPr>
          <w:rFonts w:ascii="MS PMincho" w:eastAsia="Times New Roman" w:hAnsi="MS PMincho" w:cs="Times New Roman"/>
        </w:rPr>
        <w:t>:</w:t>
      </w:r>
      <w:r>
        <w:rPr>
          <w:rFonts w:ascii="ＭＳ 明朝" w:eastAsia="ＭＳ 明朝" w:hAnsi="ＭＳ 明朝" w:cs="ＭＳ 明朝" w:hint="eastAsia"/>
        </w:rPr>
        <w:t xml:space="preserve">　教育大綱</w:t>
      </w:r>
    </w:p>
    <w:p w:rsidR="006D0F2D" w:rsidRDefault="006D0F2D">
      <w:pPr>
        <w:rPr>
          <w:rFonts w:ascii="MS PMincho" w:eastAsia="Times New Roman" w:hAnsi="MS PMincho" w:cs="Times New Roman"/>
          <w:lang w:eastAsia="ja-JP"/>
        </w:rPr>
      </w:pPr>
      <w:r w:rsidRPr="00680934">
        <w:rPr>
          <w:rFonts w:ascii="ＭＳ 明朝" w:eastAsia="ＭＳ 明朝" w:hAnsi="ＭＳ 明朝" w:cs="ＭＳ 明朝" w:hint="eastAsia"/>
        </w:rPr>
        <w:t xml:space="preserve">　</w:t>
      </w:r>
      <w:r>
        <w:rPr>
          <w:rFonts w:ascii="ＭＳ 明朝" w:eastAsia="ＭＳ 明朝" w:hAnsi="ＭＳ 明朝" w:cs="ＭＳ 明朝" w:hint="eastAsia"/>
          <w:lang w:eastAsia="ja-JP"/>
        </w:rPr>
        <w:t>２</w:t>
      </w:r>
      <w:r w:rsidRPr="00680934">
        <w:rPr>
          <w:rFonts w:ascii="ＭＳ 明朝" w:eastAsia="ＭＳ 明朝" w:hAnsi="ＭＳ 明朝" w:cs="ＭＳ 明朝" w:hint="eastAsia"/>
          <w:lang w:eastAsia="ja-JP"/>
        </w:rPr>
        <w:t>日本</w:t>
      </w:r>
      <w:r w:rsidRPr="00680934">
        <w:rPr>
          <w:rFonts w:ascii="MS PMincho" w:eastAsia="Times New Roman" w:hAnsi="MS PMincho" w:cs="Times New Roman"/>
          <w:lang w:eastAsia="ja-JP"/>
        </w:rPr>
        <w:t>:</w:t>
      </w:r>
      <w:r w:rsidRPr="00680934">
        <w:rPr>
          <w:rFonts w:ascii="ＭＳ 明朝" w:eastAsia="ＭＳ 明朝" w:hAnsi="ＭＳ 明朝" w:cs="ＭＳ 明朝" w:hint="eastAsia"/>
          <w:lang w:eastAsia="ja-JP"/>
        </w:rPr>
        <w:t xml:space="preserve">　学習指導要領</w:t>
      </w:r>
    </w:p>
    <w:p w:rsidR="006D0F2D" w:rsidRPr="00680934" w:rsidRDefault="006D0F2D">
      <w:pPr>
        <w:rPr>
          <w:rFonts w:ascii="MS PMincho" w:eastAsia="Times New Roman" w:hAnsi="MS PMincho" w:cs="Times New Roman"/>
          <w:lang w:eastAsia="ja-JP"/>
        </w:rPr>
      </w:pPr>
    </w:p>
    <w:p w:rsidR="006D0F2D" w:rsidRPr="004C1CFF" w:rsidRDefault="006D0F2D" w:rsidP="00191359">
      <w:pPr>
        <w:ind w:left="31680" w:hangingChars="286" w:firstLine="31680"/>
        <w:rPr>
          <w:rFonts w:ascii="MS PMincho" w:eastAsia="Times New Roman" w:hAnsi="MS PMincho" w:cs="Times New Roman"/>
          <w:b/>
          <w:bCs/>
          <w:lang w:eastAsia="ja-JP"/>
        </w:rPr>
      </w:pPr>
      <w:r w:rsidRPr="004C1CFF">
        <w:rPr>
          <w:rFonts w:ascii="ＭＳ 明朝" w:eastAsia="ＭＳ 明朝" w:hAnsi="ＭＳ 明朝" w:cs="ＭＳ 明朝" w:hint="eastAsia"/>
          <w:b/>
          <w:bCs/>
          <w:lang w:eastAsia="ja-JP"/>
        </w:rPr>
        <w:t>第二節　課程の内容</w:t>
      </w:r>
    </w:p>
    <w:p w:rsidR="006D0F2D" w:rsidRPr="00680934" w:rsidRDefault="006D0F2D" w:rsidP="00191359">
      <w:pPr>
        <w:ind w:firstLineChars="100" w:firstLine="31680"/>
        <w:rPr>
          <w:rFonts w:ascii="MS PMincho" w:eastAsia="Times New Roman" w:hAnsi="MS PMincho" w:cs="Times New Roman"/>
          <w:lang w:eastAsia="ja-JP"/>
        </w:rPr>
      </w:pPr>
      <w:r>
        <w:rPr>
          <w:rFonts w:ascii="MS PMincho" w:eastAsia="Times New Roman" w:hAnsi="MS PMincho" w:cs="Times New Roman"/>
          <w:lang w:eastAsia="ja-JP"/>
        </w:rPr>
        <w:t>1</w:t>
      </w:r>
      <w:r w:rsidRPr="00680934">
        <w:rPr>
          <w:rFonts w:ascii="ＭＳ 明朝" w:eastAsia="ＭＳ 明朝" w:hAnsi="ＭＳ 明朝" w:cs="ＭＳ 明朝" w:hint="eastAsia"/>
          <w:lang w:eastAsia="ja-JP"/>
        </w:rPr>
        <w:t>中国</w:t>
      </w:r>
      <w:r w:rsidRPr="00680934">
        <w:rPr>
          <w:rFonts w:ascii="MS PMincho" w:eastAsia="Times New Roman" w:hAnsi="MS PMincho" w:cs="Times New Roman"/>
          <w:lang w:eastAsia="ja-JP"/>
        </w:rPr>
        <w:t>:</w:t>
      </w:r>
      <w:r>
        <w:rPr>
          <w:rFonts w:ascii="ＭＳ 明朝" w:eastAsia="ＭＳ 明朝" w:hAnsi="ＭＳ 明朝" w:cs="ＭＳ 明朝" w:hint="eastAsia"/>
          <w:lang w:eastAsia="ja-JP"/>
        </w:rPr>
        <w:t xml:space="preserve">　『</w:t>
      </w:r>
      <w:r w:rsidRPr="00680934">
        <w:rPr>
          <w:rFonts w:ascii="ＭＳ 明朝" w:eastAsia="ＭＳ 明朝" w:hAnsi="ＭＳ 明朝" w:cs="ＭＳ 明朝" w:hint="eastAsia"/>
          <w:lang w:eastAsia="ja-JP"/>
        </w:rPr>
        <w:t>品徳と生活</w:t>
      </w:r>
      <w:r>
        <w:rPr>
          <w:rFonts w:ascii="ＭＳ 明朝" w:eastAsia="ＭＳ 明朝" w:hAnsi="ＭＳ 明朝" w:cs="ＭＳ 明朝" w:hint="eastAsia"/>
          <w:lang w:eastAsia="ja-JP"/>
        </w:rPr>
        <w:t>』</w:t>
      </w:r>
      <w:r w:rsidRPr="00680934">
        <w:rPr>
          <w:rFonts w:ascii="ＭＳ 明朝" w:eastAsia="ＭＳ 明朝" w:hAnsi="ＭＳ 明朝" w:cs="ＭＳ 明朝" w:hint="eastAsia"/>
          <w:lang w:eastAsia="ja-JP"/>
        </w:rPr>
        <w:t>「</w:t>
      </w:r>
      <w:r>
        <w:rPr>
          <w:rFonts w:ascii="ＭＳ 明朝" w:eastAsia="ＭＳ 明朝" w:hAnsi="ＭＳ 明朝" w:cs="ＭＳ 明朝" w:hint="eastAsia"/>
          <w:lang w:eastAsia="ja-JP"/>
        </w:rPr>
        <w:t>『</w:t>
      </w:r>
      <w:r w:rsidRPr="00680934">
        <w:rPr>
          <w:rFonts w:ascii="ＭＳ 明朝" w:eastAsia="ＭＳ 明朝" w:hAnsi="ＭＳ 明朝" w:cs="ＭＳ 明朝" w:hint="eastAsia"/>
          <w:lang w:eastAsia="ja-JP"/>
        </w:rPr>
        <w:t>品徳と社会</w:t>
      </w:r>
      <w:r>
        <w:rPr>
          <w:rFonts w:ascii="ＭＳ 明朝" w:eastAsia="ＭＳ 明朝" w:hAnsi="ＭＳ 明朝" w:cs="ＭＳ 明朝" w:hint="eastAsia"/>
          <w:lang w:eastAsia="ja-JP"/>
        </w:rPr>
        <w:t>』</w:t>
      </w:r>
    </w:p>
    <w:p w:rsidR="006D0F2D" w:rsidRDefault="006D0F2D" w:rsidP="00191359">
      <w:pPr>
        <w:ind w:firstLineChars="100" w:firstLine="31680"/>
        <w:rPr>
          <w:rFonts w:ascii="MS PMincho" w:eastAsia="Times New Roman" w:hAnsi="MS PMincho" w:cs="Times New Roman"/>
          <w:lang w:eastAsia="ja-JP"/>
        </w:rPr>
      </w:pPr>
      <w:r>
        <w:rPr>
          <w:rFonts w:ascii="MS PMincho" w:eastAsia="Times New Roman" w:hAnsi="MS PMincho" w:cs="Times New Roman"/>
          <w:lang w:eastAsia="ja-JP"/>
        </w:rPr>
        <w:t>2</w:t>
      </w:r>
      <w:r w:rsidRPr="00680934">
        <w:rPr>
          <w:rFonts w:ascii="ＭＳ 明朝" w:eastAsia="ＭＳ 明朝" w:hAnsi="ＭＳ 明朝" w:cs="ＭＳ 明朝" w:hint="eastAsia"/>
          <w:lang w:eastAsia="ja-JP"/>
        </w:rPr>
        <w:t>日本</w:t>
      </w:r>
      <w:r w:rsidRPr="00680934">
        <w:rPr>
          <w:rFonts w:ascii="MS PMincho" w:eastAsia="Times New Roman" w:hAnsi="MS PMincho" w:cs="Times New Roman"/>
          <w:lang w:eastAsia="ja-JP"/>
        </w:rPr>
        <w:t>:</w:t>
      </w:r>
      <w:r w:rsidRPr="00680934">
        <w:rPr>
          <w:rFonts w:ascii="ＭＳ 明朝" w:eastAsia="ＭＳ 明朝" w:hAnsi="ＭＳ 明朝" w:cs="ＭＳ 明朝" w:hint="eastAsia"/>
          <w:lang w:eastAsia="ja-JP"/>
        </w:rPr>
        <w:t xml:space="preserve">　道徳の時間</w:t>
      </w:r>
      <w:r>
        <w:rPr>
          <w:rFonts w:ascii="ＭＳ 明朝" w:eastAsia="ＭＳ 明朝" w:hAnsi="ＭＳ 明朝" w:cs="ＭＳ 明朝" w:hint="eastAsia"/>
          <w:lang w:eastAsia="ja-JP"/>
        </w:rPr>
        <w:t>、『心のノート』</w:t>
      </w:r>
    </w:p>
    <w:p w:rsidR="006D0F2D" w:rsidRPr="00DF65A7" w:rsidRDefault="006D0F2D" w:rsidP="00191359">
      <w:pPr>
        <w:ind w:firstLineChars="50" w:firstLine="31680"/>
        <w:rPr>
          <w:rFonts w:ascii="MS PMincho" w:hAnsi="MS PMincho" w:cs="MS PMincho"/>
          <w:lang w:eastAsia="ja-JP"/>
        </w:rPr>
      </w:pPr>
    </w:p>
    <w:p w:rsidR="006D0F2D" w:rsidRPr="004C1CFF" w:rsidRDefault="006D0F2D" w:rsidP="00191359">
      <w:pPr>
        <w:ind w:left="31680" w:hangingChars="71" w:firstLine="31680"/>
        <w:rPr>
          <w:rFonts w:ascii="MS PMincho" w:eastAsia="Times New Roman" w:hAnsi="MS PMincho" w:cs="Times New Roman"/>
          <w:b/>
          <w:bCs/>
          <w:lang w:eastAsia="ja-JP"/>
        </w:rPr>
      </w:pPr>
      <w:r w:rsidRPr="004C1CFF">
        <w:rPr>
          <w:rFonts w:ascii="ＭＳ 明朝" w:eastAsia="ＭＳ 明朝" w:hAnsi="ＭＳ 明朝" w:cs="ＭＳ 明朝" w:hint="eastAsia"/>
          <w:b/>
          <w:bCs/>
          <w:lang w:eastAsia="ja-JP"/>
        </w:rPr>
        <w:t>第三節　授業外活動</w:t>
      </w:r>
    </w:p>
    <w:p w:rsidR="006D0F2D" w:rsidRPr="00680934" w:rsidRDefault="006D0F2D">
      <w:pPr>
        <w:rPr>
          <w:rFonts w:ascii="MS PMincho" w:eastAsia="Times New Roman" w:hAnsi="MS PMincho" w:cs="Times New Roman"/>
          <w:lang w:eastAsia="ja-JP"/>
        </w:rPr>
      </w:pPr>
      <w:r w:rsidRPr="00680934">
        <w:rPr>
          <w:rFonts w:ascii="ＭＳ 明朝" w:eastAsia="ＭＳ 明朝" w:hAnsi="ＭＳ 明朝" w:cs="ＭＳ 明朝" w:hint="eastAsia"/>
          <w:lang w:eastAsia="ja-JP"/>
        </w:rPr>
        <w:t xml:space="preserve">　</w:t>
      </w:r>
      <w:r>
        <w:rPr>
          <w:rFonts w:ascii="MS PMincho" w:eastAsia="Times New Roman" w:hAnsi="MS PMincho" w:cs="Times New Roman"/>
          <w:lang w:eastAsia="ja-JP"/>
        </w:rPr>
        <w:t>1</w:t>
      </w:r>
      <w:r>
        <w:rPr>
          <w:rFonts w:ascii="ＭＳ 明朝" w:eastAsia="ＭＳ 明朝" w:hAnsi="ＭＳ 明朝" w:cs="ＭＳ 明朝" w:hint="eastAsia"/>
          <w:lang w:eastAsia="ja-JP"/>
        </w:rPr>
        <w:t xml:space="preserve">　</w:t>
      </w:r>
      <w:r w:rsidRPr="00680934">
        <w:rPr>
          <w:rFonts w:ascii="ＭＳ 明朝" w:eastAsia="ＭＳ 明朝" w:hAnsi="ＭＳ 明朝" w:cs="ＭＳ 明朝" w:hint="eastAsia"/>
          <w:lang w:eastAsia="ja-JP"/>
        </w:rPr>
        <w:t>中国：</w:t>
      </w:r>
      <w:r>
        <w:rPr>
          <w:rFonts w:ascii="ＭＳ 明朝" w:eastAsia="ＭＳ 明朝" w:hAnsi="ＭＳ 明朝" w:cs="ＭＳ 明朝" w:hint="eastAsia"/>
          <w:lang w:eastAsia="ja-JP"/>
        </w:rPr>
        <w:t xml:space="preserve">　文明礼貌月</w:t>
      </w:r>
      <w:r>
        <w:rPr>
          <w:rFonts w:ascii="MS PMincho" w:eastAsia="Times New Roman" w:hAnsi="MS PMincho" w:cs="Times New Roman"/>
          <w:lang w:eastAsia="ja-JP"/>
        </w:rPr>
        <w:t>,</w:t>
      </w:r>
      <w:r>
        <w:rPr>
          <w:rFonts w:ascii="ＭＳ 明朝" w:eastAsia="ＭＳ 明朝" w:hAnsi="ＭＳ 明朝" w:cs="ＭＳ 明朝" w:hint="eastAsia"/>
          <w:lang w:eastAsia="ja-JP"/>
        </w:rPr>
        <w:t xml:space="preserve">　など</w:t>
      </w:r>
    </w:p>
    <w:p w:rsidR="006D0F2D" w:rsidRDefault="006D0F2D">
      <w:pPr>
        <w:rPr>
          <w:rFonts w:ascii="MS PMincho" w:eastAsia="Times New Roman" w:hAnsi="MS PMincho" w:cs="Times New Roman"/>
          <w:lang w:eastAsia="ja-JP"/>
        </w:rPr>
      </w:pPr>
      <w:r w:rsidRPr="00680934">
        <w:rPr>
          <w:rFonts w:ascii="ＭＳ 明朝" w:eastAsia="ＭＳ 明朝" w:hAnsi="ＭＳ 明朝" w:cs="ＭＳ 明朝" w:hint="eastAsia"/>
          <w:lang w:eastAsia="ja-JP"/>
        </w:rPr>
        <w:t xml:space="preserve">　</w:t>
      </w:r>
      <w:r>
        <w:rPr>
          <w:rFonts w:ascii="MS PMincho" w:eastAsia="Times New Roman" w:hAnsi="MS PMincho" w:cs="Times New Roman"/>
          <w:lang w:eastAsia="ja-JP"/>
        </w:rPr>
        <w:t>2</w:t>
      </w:r>
      <w:r>
        <w:rPr>
          <w:rFonts w:ascii="ＭＳ 明朝" w:eastAsia="ＭＳ 明朝" w:hAnsi="ＭＳ 明朝" w:cs="ＭＳ 明朝" w:hint="eastAsia"/>
          <w:lang w:eastAsia="ja-JP"/>
        </w:rPr>
        <w:t xml:space="preserve">　</w:t>
      </w:r>
      <w:r w:rsidRPr="00680934">
        <w:rPr>
          <w:rFonts w:ascii="ＭＳ 明朝" w:eastAsia="ＭＳ 明朝" w:hAnsi="ＭＳ 明朝" w:cs="ＭＳ 明朝" w:hint="eastAsia"/>
          <w:lang w:eastAsia="ja-JP"/>
        </w:rPr>
        <w:t>日本：</w:t>
      </w:r>
      <w:r>
        <w:rPr>
          <w:rFonts w:ascii="ＭＳ 明朝" w:eastAsia="ＭＳ 明朝" w:hAnsi="ＭＳ 明朝" w:cs="ＭＳ 明朝" w:hint="eastAsia"/>
          <w:lang w:eastAsia="ja-JP"/>
        </w:rPr>
        <w:t xml:space="preserve">　</w:t>
      </w:r>
      <w:r w:rsidRPr="00680934">
        <w:rPr>
          <w:rFonts w:ascii="ＭＳ 明朝" w:eastAsia="ＭＳ 明朝" w:hAnsi="ＭＳ 明朝" w:cs="ＭＳ 明朝" w:hint="eastAsia"/>
          <w:lang w:eastAsia="ja-JP"/>
        </w:rPr>
        <w:t>体験の中で道徳性を学ぶ</w:t>
      </w:r>
    </w:p>
    <w:p w:rsidR="006D0F2D" w:rsidRDefault="006D0F2D">
      <w:pPr>
        <w:rPr>
          <w:rFonts w:ascii="MS PMincho" w:eastAsia="Times New Roman" w:hAnsi="MS PMincho" w:cs="Times New Roman"/>
          <w:lang w:eastAsia="ja-JP"/>
        </w:rPr>
      </w:pPr>
    </w:p>
    <w:p w:rsidR="006D0F2D" w:rsidRPr="00AA3D6A" w:rsidRDefault="006D0F2D">
      <w:pPr>
        <w:rPr>
          <w:rFonts w:ascii="MS PMincho" w:eastAsia="Times New Roman" w:hAnsi="MS PMincho" w:cs="Times New Roman"/>
          <w:b/>
          <w:bCs/>
          <w:lang w:eastAsia="ja-JP"/>
        </w:rPr>
      </w:pPr>
      <w:r w:rsidRPr="00AA3D6A">
        <w:rPr>
          <w:rFonts w:ascii="ＭＳ 明朝" w:eastAsia="ＭＳ 明朝" w:hAnsi="ＭＳ 明朝" w:cs="ＭＳ 明朝" w:hint="eastAsia"/>
          <w:b/>
          <w:bCs/>
          <w:lang w:eastAsia="ja-JP"/>
        </w:rPr>
        <w:t>第四節　実際の指導</w:t>
      </w:r>
    </w:p>
    <w:p w:rsidR="006D0F2D" w:rsidRPr="00680934" w:rsidRDefault="006D0F2D">
      <w:pPr>
        <w:rPr>
          <w:rFonts w:ascii="MS PMincho" w:eastAsia="Times New Roman" w:hAnsi="MS PMincho" w:cs="Times New Roman"/>
          <w:lang w:eastAsia="ja-JP"/>
        </w:rPr>
      </w:pPr>
    </w:p>
    <w:p w:rsidR="006D0F2D" w:rsidRPr="00482122" w:rsidRDefault="006D0F2D" w:rsidP="00AA3D6A">
      <w:pPr>
        <w:ind w:left="1"/>
        <w:rPr>
          <w:rFonts w:ascii="MS PMincho" w:eastAsia="Times New Roman" w:hAnsi="MS PMincho" w:cs="Times New Roman"/>
          <w:b/>
          <w:bCs/>
          <w:sz w:val="24"/>
          <w:szCs w:val="24"/>
          <w:lang w:eastAsia="ja-JP"/>
        </w:rPr>
      </w:pPr>
      <w:r w:rsidRPr="00482122">
        <w:rPr>
          <w:rFonts w:ascii="ＭＳ 明朝" w:eastAsia="ＭＳ 明朝" w:hAnsi="ＭＳ 明朝" w:cs="ＭＳ 明朝" w:hint="eastAsia"/>
          <w:b/>
          <w:bCs/>
          <w:sz w:val="24"/>
          <w:szCs w:val="24"/>
          <w:lang w:eastAsia="ja-JP"/>
        </w:rPr>
        <w:t>第三章　中国と日本の小学生の礼儀に対する意識の実態とその考察</w:t>
      </w:r>
    </w:p>
    <w:p w:rsidR="006D0F2D" w:rsidRDefault="006D0F2D">
      <w:pPr>
        <w:rPr>
          <w:rFonts w:ascii="MS PMincho" w:eastAsia="Times New Roman" w:hAnsi="MS PMincho" w:cs="Times New Roman"/>
          <w:lang w:eastAsia="ja-JP"/>
        </w:rPr>
      </w:pPr>
      <w:r>
        <w:rPr>
          <w:rFonts w:ascii="ＭＳ 明朝" w:eastAsia="ＭＳ 明朝" w:hAnsi="ＭＳ 明朝" w:cs="ＭＳ 明朝" w:hint="eastAsia"/>
          <w:lang w:eastAsia="ja-JP"/>
        </w:rPr>
        <w:t>（礼儀意識の実態）</w:t>
      </w:r>
    </w:p>
    <w:p w:rsidR="006D0F2D" w:rsidRDefault="006D0F2D">
      <w:pPr>
        <w:rPr>
          <w:rFonts w:ascii="MS PMincho" w:eastAsia="Times New Roman" w:hAnsi="MS PMincho" w:cs="Times New Roman"/>
          <w:lang w:eastAsia="ja-JP"/>
        </w:rPr>
      </w:pPr>
      <w:r>
        <w:rPr>
          <w:rFonts w:ascii="ＭＳ 明朝" w:eastAsia="ＭＳ 明朝" w:hAnsi="ＭＳ 明朝" w:cs="ＭＳ 明朝" w:hint="eastAsia"/>
          <w:lang w:eastAsia="ja-JP"/>
        </w:rPr>
        <w:t>（実践の礼儀行動の実態）</w:t>
      </w:r>
    </w:p>
    <w:p w:rsidR="006D0F2D" w:rsidRDefault="006D0F2D">
      <w:pPr>
        <w:rPr>
          <w:rFonts w:ascii="MS PMincho" w:eastAsia="Times New Roman" w:hAnsi="MS PMincho" w:cs="Times New Roman"/>
          <w:lang w:eastAsia="ja-JP"/>
        </w:rPr>
      </w:pPr>
      <w:r>
        <w:rPr>
          <w:rFonts w:ascii="ＭＳ 明朝" w:eastAsia="ＭＳ 明朝" w:hAnsi="ＭＳ 明朝" w:cs="ＭＳ 明朝" w:hint="eastAsia"/>
          <w:lang w:eastAsia="ja-JP"/>
        </w:rPr>
        <w:t>（学生が指導の中での実態）</w:t>
      </w:r>
    </w:p>
    <w:p w:rsidR="006D0F2D" w:rsidRDefault="006D0F2D">
      <w:pPr>
        <w:rPr>
          <w:rFonts w:ascii="MS PMincho" w:eastAsia="Times New Roman" w:hAnsi="MS PMincho" w:cs="Times New Roman"/>
          <w:lang w:eastAsia="ja-JP"/>
        </w:rPr>
      </w:pPr>
      <w:r>
        <w:rPr>
          <w:rFonts w:ascii="ＭＳ 明朝" w:eastAsia="ＭＳ 明朝" w:hAnsi="ＭＳ 明朝" w:cs="ＭＳ 明朝" w:hint="eastAsia"/>
          <w:lang w:eastAsia="ja-JP"/>
        </w:rPr>
        <w:t>（問題点及び課題の把握）</w:t>
      </w:r>
    </w:p>
    <w:p w:rsidR="006D0F2D" w:rsidRDefault="006D0F2D">
      <w:pPr>
        <w:rPr>
          <w:rFonts w:ascii="MS PMincho" w:eastAsia="Times New Roman" w:hAnsi="MS PMincho" w:cs="Times New Roman"/>
          <w:lang w:eastAsia="ja-JP"/>
        </w:rPr>
      </w:pPr>
      <w:r>
        <w:rPr>
          <w:rFonts w:ascii="ＭＳ 明朝" w:eastAsia="ＭＳ 明朝" w:hAnsi="ＭＳ 明朝" w:cs="ＭＳ 明朝" w:hint="eastAsia"/>
          <w:lang w:eastAsia="ja-JP"/>
        </w:rPr>
        <w:t>（実態の背景にあるものについての調査）</w:t>
      </w:r>
    </w:p>
    <w:p w:rsidR="006D0F2D" w:rsidRPr="00A12137" w:rsidRDefault="006D0F2D">
      <w:pPr>
        <w:rPr>
          <w:rFonts w:ascii="MS PMincho" w:eastAsia="Times New Roman" w:hAnsi="MS PMincho" w:cs="Times New Roman"/>
          <w:lang w:eastAsia="ja-JP"/>
        </w:rPr>
      </w:pPr>
    </w:p>
    <w:p w:rsidR="006D0F2D" w:rsidRDefault="006D0F2D" w:rsidP="00191359">
      <w:pPr>
        <w:ind w:left="31680" w:hangingChars="398" w:firstLine="31680"/>
        <w:rPr>
          <w:rFonts w:ascii="MS PMincho" w:eastAsia="Times New Roman" w:hAnsi="MS PMincho" w:cs="Times New Roman"/>
          <w:lang w:eastAsia="ja-JP"/>
        </w:rPr>
      </w:pPr>
      <w:r w:rsidRPr="00482122">
        <w:rPr>
          <w:rFonts w:ascii="ＭＳ 明朝" w:eastAsia="ＭＳ 明朝" w:hAnsi="ＭＳ 明朝" w:cs="ＭＳ 明朝" w:hint="eastAsia"/>
          <w:b/>
          <w:bCs/>
          <w:sz w:val="24"/>
          <w:szCs w:val="24"/>
          <w:lang w:eastAsia="ja-JP"/>
        </w:rPr>
        <w:t>第四</w:t>
      </w:r>
      <w:r>
        <w:rPr>
          <w:rFonts w:ascii="ＭＳ 明朝" w:eastAsia="ＭＳ 明朝" w:hAnsi="ＭＳ 明朝" w:cs="ＭＳ 明朝" w:hint="eastAsia"/>
          <w:b/>
          <w:bCs/>
          <w:sz w:val="24"/>
          <w:szCs w:val="24"/>
          <w:lang w:eastAsia="ja-JP"/>
        </w:rPr>
        <w:t>章　中国と日本の文化的、歴史的背景をふまえた礼儀教育の提案</w:t>
      </w:r>
    </w:p>
    <w:p w:rsidR="006D0F2D" w:rsidRPr="00F939FB" w:rsidRDefault="006D0F2D" w:rsidP="00F939FB">
      <w:pPr>
        <w:rPr>
          <w:rFonts w:ascii="MS PMincho" w:eastAsia="Times New Roman" w:hAnsi="MS PMincho" w:cs="Times New Roman"/>
          <w:lang w:eastAsia="ja-JP"/>
        </w:rPr>
      </w:pPr>
      <w:r w:rsidRPr="00F939FB">
        <w:rPr>
          <w:rFonts w:ascii="ＭＳ 明朝" w:eastAsia="ＭＳ 明朝" w:hAnsi="ＭＳ 明朝" w:cs="ＭＳ 明朝" w:hint="eastAsia"/>
          <w:lang w:eastAsia="ja-JP"/>
        </w:rPr>
        <w:t>（歴史</w:t>
      </w:r>
      <w:r>
        <w:rPr>
          <w:rFonts w:ascii="ＭＳ 明朝" w:eastAsia="ＭＳ 明朝" w:hAnsi="ＭＳ 明朝" w:cs="ＭＳ 明朝" w:hint="eastAsia"/>
          <w:lang w:eastAsia="ja-JP"/>
        </w:rPr>
        <w:t>との関連）</w:t>
      </w:r>
    </w:p>
    <w:p w:rsidR="006D0F2D" w:rsidRPr="00680934" w:rsidRDefault="006D0F2D" w:rsidP="00F939FB">
      <w:pPr>
        <w:rPr>
          <w:rFonts w:ascii="MS PMincho" w:eastAsia="Times New Roman" w:hAnsi="MS PMincho" w:cs="Times New Roman"/>
          <w:lang w:eastAsia="ja-JP"/>
        </w:rPr>
      </w:pPr>
      <w:r>
        <w:rPr>
          <w:rFonts w:ascii="ＭＳ 明朝" w:eastAsia="ＭＳ 明朝" w:hAnsi="ＭＳ 明朝" w:cs="ＭＳ 明朝" w:hint="eastAsia"/>
          <w:lang w:eastAsia="ja-JP"/>
        </w:rPr>
        <w:t>（実生活との関連、運用）</w:t>
      </w:r>
    </w:p>
    <w:p w:rsidR="006D0F2D" w:rsidRPr="00680934" w:rsidRDefault="006D0F2D" w:rsidP="00F939FB">
      <w:pPr>
        <w:rPr>
          <w:rFonts w:ascii="MS PMincho" w:eastAsia="Times New Roman" w:hAnsi="MS PMincho" w:cs="Times New Roman"/>
          <w:lang w:eastAsia="ja-JP"/>
        </w:rPr>
      </w:pPr>
      <w:r>
        <w:rPr>
          <w:rFonts w:ascii="ＭＳ 明朝" w:eastAsia="ＭＳ 明朝" w:hAnsi="ＭＳ 明朝" w:cs="ＭＳ 明朝" w:hint="eastAsia"/>
          <w:lang w:eastAsia="ja-JP"/>
        </w:rPr>
        <w:t>（</w:t>
      </w:r>
      <w:r w:rsidRPr="00680934">
        <w:rPr>
          <w:rFonts w:ascii="ＭＳ 明朝" w:eastAsia="ＭＳ 明朝" w:hAnsi="ＭＳ 明朝" w:cs="ＭＳ 明朝" w:hint="eastAsia"/>
          <w:lang w:eastAsia="ja-JP"/>
        </w:rPr>
        <w:t>日常生活の中で</w:t>
      </w:r>
      <w:r>
        <w:rPr>
          <w:rFonts w:ascii="ＭＳ 明朝" w:eastAsia="ＭＳ 明朝" w:hAnsi="ＭＳ 明朝" w:cs="ＭＳ 明朝" w:hint="eastAsia"/>
          <w:lang w:eastAsia="ja-JP"/>
        </w:rPr>
        <w:t>習慣</w:t>
      </w:r>
      <w:r w:rsidRPr="00680934">
        <w:rPr>
          <w:rFonts w:ascii="ＭＳ 明朝" w:eastAsia="ＭＳ 明朝" w:hAnsi="ＭＳ 明朝" w:cs="ＭＳ 明朝" w:hint="eastAsia"/>
          <w:lang w:eastAsia="ja-JP"/>
        </w:rPr>
        <w:t>の養成</w:t>
      </w:r>
      <w:r>
        <w:rPr>
          <w:rFonts w:ascii="ＭＳ 明朝" w:eastAsia="ＭＳ 明朝" w:hAnsi="ＭＳ 明朝" w:cs="ＭＳ 明朝" w:hint="eastAsia"/>
          <w:lang w:eastAsia="ja-JP"/>
        </w:rPr>
        <w:t>）</w:t>
      </w:r>
    </w:p>
    <w:p w:rsidR="006D0F2D" w:rsidRDefault="006D0F2D">
      <w:pPr>
        <w:rPr>
          <w:rFonts w:ascii="MS PMincho" w:eastAsia="Times New Roman" w:hAnsi="MS PMincho" w:cs="Times New Roman"/>
          <w:lang w:eastAsia="ja-JP"/>
        </w:rPr>
      </w:pPr>
    </w:p>
    <w:p w:rsidR="006D0F2D" w:rsidRDefault="006D0F2D" w:rsidP="00F939FB">
      <w:pPr>
        <w:rPr>
          <w:rFonts w:ascii="MS PMincho" w:hAnsi="MS PMincho" w:cs="MS PMincho"/>
          <w:b/>
          <w:bCs/>
          <w:sz w:val="24"/>
          <w:szCs w:val="24"/>
          <w:lang w:eastAsia="ja-JP"/>
        </w:rPr>
      </w:pPr>
      <w:r w:rsidRPr="00482122">
        <w:rPr>
          <w:rFonts w:ascii="ＭＳ 明朝" w:eastAsia="ＭＳ 明朝" w:hAnsi="ＭＳ 明朝" w:cs="ＭＳ 明朝" w:hint="eastAsia"/>
          <w:b/>
          <w:bCs/>
          <w:sz w:val="24"/>
          <w:szCs w:val="24"/>
          <w:lang w:eastAsia="ja-JP"/>
        </w:rPr>
        <w:t xml:space="preserve">第五章　まとめと今後の課題　</w:t>
      </w:r>
    </w:p>
    <w:p w:rsidR="006D0F2D" w:rsidRDefault="006D0F2D" w:rsidP="00F939FB">
      <w:pPr>
        <w:rPr>
          <w:rFonts w:ascii="MS PMincho" w:eastAsia="Times New Roman" w:hAnsi="MS PMincho" w:cs="Times New Roman"/>
          <w:b/>
          <w:bCs/>
          <w:sz w:val="24"/>
          <w:szCs w:val="24"/>
          <w:lang w:eastAsia="ja-JP"/>
        </w:rPr>
      </w:pPr>
    </w:p>
    <w:p w:rsidR="006D0F2D" w:rsidRPr="007020A7" w:rsidRDefault="006D0F2D" w:rsidP="004818C6">
      <w:pPr>
        <w:rPr>
          <w:rFonts w:ascii="MS PMincho" w:eastAsia="Times New Roman" w:hAnsi="MS PMincho" w:cs="Times New Roman"/>
          <w:b/>
          <w:bCs/>
          <w:sz w:val="24"/>
          <w:szCs w:val="24"/>
          <w:lang w:eastAsia="ja-JP"/>
        </w:rPr>
      </w:pPr>
      <w:r>
        <w:rPr>
          <w:rFonts w:ascii="ＭＳ 明朝" w:eastAsia="ＭＳ 明朝" w:hAnsi="ＭＳ 明朝" w:cs="ＭＳ 明朝" w:hint="eastAsia"/>
          <w:b/>
          <w:bCs/>
          <w:sz w:val="24"/>
          <w:szCs w:val="24"/>
          <w:lang w:eastAsia="ja-JP"/>
        </w:rPr>
        <w:t>Ⅴ　研究の内容</w:t>
      </w:r>
    </w:p>
    <w:p w:rsidR="006D0F2D" w:rsidRDefault="006D0F2D" w:rsidP="004818C6">
      <w:pPr>
        <w:rPr>
          <w:rFonts w:ascii="MS PMincho" w:eastAsia="Times New Roman" w:hAnsi="MS PMincho" w:cs="Times New Roman"/>
          <w:b/>
          <w:bCs/>
          <w:lang w:eastAsia="ja-JP"/>
        </w:rPr>
      </w:pPr>
      <w:r>
        <w:rPr>
          <w:rFonts w:ascii="ＭＳ 明朝" w:eastAsia="ＭＳ 明朝" w:hAnsi="ＭＳ 明朝" w:cs="ＭＳ 明朝" w:hint="eastAsia"/>
          <w:b/>
          <w:bCs/>
          <w:lang w:eastAsia="ja-JP"/>
        </w:rPr>
        <w:t>一、中国における礼儀について</w:t>
      </w:r>
    </w:p>
    <w:p w:rsidR="006D0F2D" w:rsidRDefault="006D0F2D" w:rsidP="00191359">
      <w:pPr>
        <w:ind w:firstLineChars="100" w:firstLine="31680"/>
        <w:jc w:val="left"/>
        <w:rPr>
          <w:rStyle w:val="Strong"/>
          <w:rFonts w:ascii="MS PMincho" w:eastAsia="Times New Roman" w:hAnsi="MS PMincho" w:cs="Times New Roman"/>
          <w:b w:val="0"/>
          <w:bCs w:val="0"/>
          <w:lang w:eastAsia="ja-JP"/>
        </w:rPr>
      </w:pPr>
      <w:r>
        <w:rPr>
          <w:rFonts w:ascii="ＭＳ 明朝" w:eastAsia="ＭＳ 明朝" w:hAnsi="ＭＳ 明朝" w:cs="ＭＳ 明朝" w:hint="eastAsia"/>
          <w:lang w:eastAsia="ja-JP"/>
        </w:rPr>
        <w:t>中国では、礼についていくつもの起源説があるが、その中でも、「礼は道理から生まれ、世俗に始まった」（</w:t>
      </w:r>
      <w:r>
        <w:rPr>
          <w:rFonts w:ascii="MS Mincho" w:hAnsi="MS Mincho" w:cs="SimSun" w:hint="eastAsia"/>
          <w:lang w:eastAsia="ja-JP"/>
        </w:rPr>
        <w:t>生于理，起于俗）</w:t>
      </w:r>
      <w:r>
        <w:rPr>
          <w:rFonts w:ascii="ＭＳ 明朝" w:eastAsia="ＭＳ 明朝" w:hAnsi="ＭＳ 明朝" w:cs="ＭＳ 明朝" w:hint="eastAsia"/>
          <w:lang w:eastAsia="ja-JP"/>
        </w:rPr>
        <w:t>という説は通説となっている。こ</w:t>
      </w:r>
      <w:r w:rsidRPr="00062202">
        <w:rPr>
          <w:rStyle w:val="Strong"/>
          <w:rFonts w:ascii="ＭＳ 明朝" w:eastAsia="ＭＳ 明朝" w:hAnsi="ＭＳ 明朝" w:cs="ＭＳ 明朝" w:hint="eastAsia"/>
          <w:b w:val="0"/>
          <w:bCs w:val="0"/>
          <w:lang w:eastAsia="ja-JP"/>
        </w:rPr>
        <w:t>れは</w:t>
      </w:r>
      <w:r>
        <w:rPr>
          <w:rStyle w:val="Strong"/>
          <w:rFonts w:ascii="ＭＳ 明朝" w:eastAsia="ＭＳ 明朝" w:hAnsi="ＭＳ 明朝" w:cs="ＭＳ 明朝" w:hint="eastAsia"/>
          <w:b w:val="0"/>
          <w:bCs w:val="0"/>
          <w:lang w:eastAsia="ja-JP"/>
        </w:rPr>
        <w:t>古人が</w:t>
      </w:r>
      <w:r w:rsidRPr="00062202">
        <w:rPr>
          <w:rStyle w:val="Strong"/>
          <w:rFonts w:ascii="ＭＳ 明朝" w:eastAsia="ＭＳ 明朝" w:hAnsi="ＭＳ 明朝" w:cs="ＭＳ 明朝" w:hint="eastAsia"/>
          <w:b w:val="0"/>
          <w:bCs w:val="0"/>
          <w:lang w:eastAsia="ja-JP"/>
        </w:rPr>
        <w:t>礼儀について深く探求した結果である。道理</w:t>
      </w:r>
      <w:r>
        <w:rPr>
          <w:rStyle w:val="Strong"/>
          <w:rFonts w:ascii="ＭＳ 明朝" w:eastAsia="ＭＳ 明朝" w:hAnsi="ＭＳ 明朝" w:cs="ＭＳ 明朝" w:hint="eastAsia"/>
          <w:b w:val="0"/>
          <w:bCs w:val="0"/>
          <w:lang w:eastAsia="ja-JP"/>
        </w:rPr>
        <w:t>と</w:t>
      </w:r>
      <w:r w:rsidRPr="00062202">
        <w:rPr>
          <w:rStyle w:val="Strong"/>
          <w:rFonts w:ascii="ＭＳ 明朝" w:eastAsia="ＭＳ 明朝" w:hAnsi="ＭＳ 明朝" w:cs="ＭＳ 明朝" w:hint="eastAsia"/>
          <w:b w:val="0"/>
          <w:bCs w:val="0"/>
          <w:lang w:eastAsia="ja-JP"/>
        </w:rPr>
        <w:t>は、世間の物事のそうあるべき</w:t>
      </w:r>
      <w:r>
        <w:rPr>
          <w:rStyle w:val="Strong"/>
          <w:rFonts w:ascii="ＭＳ 明朝" w:eastAsia="ＭＳ 明朝" w:hAnsi="ＭＳ 明朝" w:cs="ＭＳ 明朝" w:hint="eastAsia"/>
          <w:b w:val="0"/>
          <w:bCs w:val="0"/>
          <w:lang w:eastAsia="ja-JP"/>
        </w:rPr>
        <w:t>だという</w:t>
      </w:r>
      <w:r w:rsidRPr="00062202">
        <w:rPr>
          <w:rStyle w:val="Strong"/>
          <w:rFonts w:ascii="ＭＳ 明朝" w:eastAsia="ＭＳ 明朝" w:hAnsi="ＭＳ 明朝" w:cs="ＭＳ 明朝" w:hint="eastAsia"/>
          <w:b w:val="0"/>
          <w:bCs w:val="0"/>
          <w:lang w:eastAsia="ja-JP"/>
        </w:rPr>
        <w:t>筋道</w:t>
      </w:r>
      <w:r>
        <w:rPr>
          <w:rStyle w:val="Strong"/>
          <w:rFonts w:ascii="ＭＳ 明朝" w:eastAsia="ＭＳ 明朝" w:hAnsi="ＭＳ 明朝" w:cs="ＭＳ 明朝" w:hint="eastAsia"/>
          <w:b w:val="0"/>
          <w:bCs w:val="0"/>
          <w:lang w:eastAsia="ja-JP"/>
        </w:rPr>
        <w:t>を示すもの</w:t>
      </w:r>
      <w:r w:rsidRPr="00062202">
        <w:rPr>
          <w:rStyle w:val="Strong"/>
          <w:rFonts w:ascii="ＭＳ 明朝" w:eastAsia="ＭＳ 明朝" w:hAnsi="ＭＳ 明朝" w:cs="ＭＳ 明朝" w:hint="eastAsia"/>
          <w:b w:val="0"/>
          <w:bCs w:val="0"/>
          <w:lang w:eastAsia="ja-JP"/>
        </w:rPr>
        <w:t>である。人間</w:t>
      </w:r>
      <w:r>
        <w:rPr>
          <w:rStyle w:val="Strong"/>
          <w:rFonts w:ascii="ＭＳ 明朝" w:eastAsia="ＭＳ 明朝" w:hAnsi="ＭＳ 明朝" w:cs="ＭＳ 明朝" w:hint="eastAsia"/>
          <w:b w:val="0"/>
          <w:bCs w:val="0"/>
          <w:lang w:eastAsia="ja-JP"/>
        </w:rPr>
        <w:t>は生きていく</w:t>
      </w:r>
      <w:r w:rsidRPr="00062202">
        <w:rPr>
          <w:rStyle w:val="Strong"/>
          <w:rFonts w:ascii="ＭＳ 明朝" w:eastAsia="ＭＳ 明朝" w:hAnsi="ＭＳ 明朝" w:cs="ＭＳ 明朝" w:hint="eastAsia"/>
          <w:b w:val="0"/>
          <w:bCs w:val="0"/>
          <w:lang w:eastAsia="ja-JP"/>
        </w:rPr>
        <w:t>ために、身の回りの環境や生存条件</w:t>
      </w:r>
      <w:r>
        <w:rPr>
          <w:rStyle w:val="Strong"/>
          <w:rFonts w:ascii="ＭＳ 明朝" w:eastAsia="ＭＳ 明朝" w:hAnsi="ＭＳ 明朝" w:cs="ＭＳ 明朝" w:hint="eastAsia"/>
          <w:b w:val="0"/>
          <w:bCs w:val="0"/>
          <w:lang w:eastAsia="ja-JP"/>
        </w:rPr>
        <w:t>に</w:t>
      </w:r>
      <w:r w:rsidRPr="00062202">
        <w:rPr>
          <w:rStyle w:val="Strong"/>
          <w:rFonts w:ascii="ＭＳ 明朝" w:eastAsia="ＭＳ 明朝" w:hAnsi="ＭＳ 明朝" w:cs="ＭＳ 明朝" w:hint="eastAsia"/>
          <w:b w:val="0"/>
          <w:bCs w:val="0"/>
          <w:lang w:eastAsia="ja-JP"/>
        </w:rPr>
        <w:t>応じ</w:t>
      </w:r>
      <w:r>
        <w:rPr>
          <w:rStyle w:val="Strong"/>
          <w:rFonts w:ascii="ＭＳ 明朝" w:eastAsia="ＭＳ 明朝" w:hAnsi="ＭＳ 明朝" w:cs="ＭＳ 明朝" w:hint="eastAsia"/>
          <w:b w:val="0"/>
          <w:bCs w:val="0"/>
          <w:lang w:eastAsia="ja-JP"/>
        </w:rPr>
        <w:t>なければならない。その中で、人間は自然的必然性や倫理的必然性、いわゆる道理に応じて、それらと符合する規範を作った。その規範こそが、</w:t>
      </w:r>
      <w:r w:rsidRPr="00062202">
        <w:rPr>
          <w:rStyle w:val="Strong"/>
          <w:rFonts w:ascii="ＭＳ 明朝" w:eastAsia="ＭＳ 明朝" w:hAnsi="ＭＳ 明朝" w:cs="ＭＳ 明朝" w:hint="eastAsia"/>
          <w:b w:val="0"/>
          <w:bCs w:val="0"/>
          <w:lang w:eastAsia="ja-JP"/>
        </w:rPr>
        <w:t>礼である。</w:t>
      </w:r>
      <w:r>
        <w:rPr>
          <w:rStyle w:val="Strong"/>
          <w:rFonts w:ascii="ＭＳ 明朝" w:eastAsia="ＭＳ 明朝" w:hAnsi="ＭＳ 明朝" w:cs="ＭＳ 明朝" w:hint="eastAsia"/>
          <w:b w:val="0"/>
          <w:bCs w:val="0"/>
          <w:lang w:eastAsia="ja-JP"/>
        </w:rPr>
        <w:t>物事の礼は日常生活で実現されて広がるので、礼は世俗に始まったと</w:t>
      </w:r>
      <w:r w:rsidRPr="00062202">
        <w:rPr>
          <w:rStyle w:val="Strong"/>
          <w:rFonts w:ascii="ＭＳ 明朝" w:eastAsia="ＭＳ 明朝" w:hAnsi="ＭＳ 明朝" w:cs="ＭＳ 明朝" w:hint="eastAsia"/>
          <w:b w:val="0"/>
          <w:bCs w:val="0"/>
          <w:lang w:eastAsia="ja-JP"/>
        </w:rPr>
        <w:t>言われる。</w:t>
      </w:r>
    </w:p>
    <w:p w:rsidR="006D0F2D" w:rsidRDefault="006D0F2D" w:rsidP="00191359">
      <w:pPr>
        <w:ind w:firstLineChars="100" w:firstLine="31680"/>
        <w:jc w:val="left"/>
        <w:rPr>
          <w:rStyle w:val="Strong"/>
          <w:rFonts w:ascii="MS PMincho" w:eastAsia="Times New Roman" w:hAnsi="MS PMincho" w:cs="Times New Roman"/>
          <w:b w:val="0"/>
          <w:bCs w:val="0"/>
          <w:lang w:eastAsia="ja-JP"/>
        </w:rPr>
      </w:pPr>
      <w:r>
        <w:rPr>
          <w:rStyle w:val="Strong"/>
          <w:rFonts w:ascii="ＭＳ 明朝" w:eastAsia="ＭＳ 明朝" w:hAnsi="ＭＳ 明朝" w:cs="ＭＳ 明朝" w:hint="eastAsia"/>
          <w:b w:val="0"/>
          <w:bCs w:val="0"/>
          <w:lang w:eastAsia="ja-JP"/>
        </w:rPr>
        <w:t>この説をみると、</w:t>
      </w:r>
      <w:r w:rsidRPr="00062202">
        <w:rPr>
          <w:rStyle w:val="Strong"/>
          <w:rFonts w:ascii="ＭＳ 明朝" w:eastAsia="ＭＳ 明朝" w:hAnsi="ＭＳ 明朝" w:cs="ＭＳ 明朝" w:hint="eastAsia"/>
          <w:b w:val="0"/>
          <w:bCs w:val="0"/>
          <w:lang w:eastAsia="ja-JP"/>
        </w:rPr>
        <w:t>「礼」は「儀」の先</w:t>
      </w:r>
      <w:r>
        <w:rPr>
          <w:rStyle w:val="Strong"/>
          <w:rFonts w:ascii="ＭＳ 明朝" w:eastAsia="ＭＳ 明朝" w:hAnsi="ＭＳ 明朝" w:cs="ＭＳ 明朝" w:hint="eastAsia"/>
          <w:b w:val="0"/>
          <w:bCs w:val="0"/>
          <w:lang w:eastAsia="ja-JP"/>
        </w:rPr>
        <w:t>にあるもの</w:t>
      </w:r>
      <w:r w:rsidRPr="00062202">
        <w:rPr>
          <w:rStyle w:val="Strong"/>
          <w:rFonts w:ascii="ＭＳ 明朝" w:eastAsia="ＭＳ 明朝" w:hAnsi="ＭＳ 明朝" w:cs="ＭＳ 明朝" w:hint="eastAsia"/>
          <w:b w:val="0"/>
          <w:bCs w:val="0"/>
          <w:lang w:eastAsia="ja-JP"/>
        </w:rPr>
        <w:t>であ</w:t>
      </w:r>
      <w:r>
        <w:rPr>
          <w:rStyle w:val="Strong"/>
          <w:rFonts w:ascii="ＭＳ 明朝" w:eastAsia="ＭＳ 明朝" w:hAnsi="ＭＳ 明朝" w:cs="ＭＳ 明朝" w:hint="eastAsia"/>
          <w:b w:val="0"/>
          <w:bCs w:val="0"/>
          <w:lang w:eastAsia="ja-JP"/>
        </w:rPr>
        <w:t>り、「礼」という道徳規範から</w:t>
      </w:r>
      <w:r w:rsidRPr="00062202">
        <w:rPr>
          <w:rStyle w:val="Strong"/>
          <w:rFonts w:ascii="ＭＳ 明朝" w:eastAsia="ＭＳ 明朝" w:hAnsi="ＭＳ 明朝" w:cs="ＭＳ 明朝" w:hint="eastAsia"/>
          <w:b w:val="0"/>
          <w:bCs w:val="0"/>
          <w:lang w:eastAsia="ja-JP"/>
        </w:rPr>
        <w:t>、「儀」という</w:t>
      </w:r>
      <w:r>
        <w:rPr>
          <w:rStyle w:val="Strong"/>
          <w:rFonts w:ascii="ＭＳ 明朝" w:eastAsia="ＭＳ 明朝" w:hAnsi="ＭＳ 明朝" w:cs="ＭＳ 明朝" w:hint="eastAsia"/>
          <w:b w:val="0"/>
          <w:bCs w:val="0"/>
          <w:lang w:eastAsia="ja-JP"/>
        </w:rPr>
        <w:t>具体的な</w:t>
      </w:r>
      <w:r w:rsidRPr="00062202">
        <w:rPr>
          <w:rStyle w:val="Strong"/>
          <w:rFonts w:ascii="ＭＳ 明朝" w:eastAsia="ＭＳ 明朝" w:hAnsi="ＭＳ 明朝" w:cs="ＭＳ 明朝" w:hint="eastAsia"/>
          <w:b w:val="0"/>
          <w:bCs w:val="0"/>
          <w:lang w:eastAsia="ja-JP"/>
        </w:rPr>
        <w:t>表現</w:t>
      </w:r>
      <w:r>
        <w:rPr>
          <w:rStyle w:val="Strong"/>
          <w:rFonts w:ascii="ＭＳ 明朝" w:eastAsia="ＭＳ 明朝" w:hAnsi="ＭＳ 明朝" w:cs="ＭＳ 明朝" w:hint="eastAsia"/>
          <w:b w:val="0"/>
          <w:bCs w:val="0"/>
          <w:lang w:eastAsia="ja-JP"/>
        </w:rPr>
        <w:t>の形が</w:t>
      </w:r>
      <w:r w:rsidRPr="00062202">
        <w:rPr>
          <w:rStyle w:val="Strong"/>
          <w:rFonts w:ascii="ＭＳ 明朝" w:eastAsia="ＭＳ 明朝" w:hAnsi="ＭＳ 明朝" w:cs="ＭＳ 明朝" w:hint="eastAsia"/>
          <w:b w:val="0"/>
          <w:bCs w:val="0"/>
          <w:lang w:eastAsia="ja-JP"/>
        </w:rPr>
        <w:t>でき</w:t>
      </w:r>
      <w:r>
        <w:rPr>
          <w:rStyle w:val="Strong"/>
          <w:rFonts w:ascii="ＭＳ 明朝" w:eastAsia="ＭＳ 明朝" w:hAnsi="ＭＳ 明朝" w:cs="ＭＳ 明朝" w:hint="eastAsia"/>
          <w:b w:val="0"/>
          <w:bCs w:val="0"/>
          <w:lang w:eastAsia="ja-JP"/>
        </w:rPr>
        <w:t>てい</w:t>
      </w:r>
      <w:r w:rsidRPr="00062202">
        <w:rPr>
          <w:rStyle w:val="Strong"/>
          <w:rFonts w:ascii="ＭＳ 明朝" w:eastAsia="ＭＳ 明朝" w:hAnsi="ＭＳ 明朝" w:cs="ＭＳ 明朝" w:hint="eastAsia"/>
          <w:b w:val="0"/>
          <w:bCs w:val="0"/>
          <w:lang w:eastAsia="ja-JP"/>
        </w:rPr>
        <w:t>る。礼儀は部落群居の形成とと</w:t>
      </w:r>
      <w:r>
        <w:rPr>
          <w:rStyle w:val="Strong"/>
          <w:rFonts w:ascii="ＭＳ 明朝" w:eastAsia="ＭＳ 明朝" w:hAnsi="ＭＳ 明朝" w:cs="ＭＳ 明朝" w:hint="eastAsia"/>
          <w:b w:val="0"/>
          <w:bCs w:val="0"/>
          <w:lang w:eastAsia="ja-JP"/>
        </w:rPr>
        <w:t>もに始まって、更に社会の形式や国家制度の変化にしたがって変化し</w:t>
      </w:r>
      <w:r w:rsidRPr="00062202">
        <w:rPr>
          <w:rStyle w:val="Strong"/>
          <w:rFonts w:ascii="ＭＳ 明朝" w:eastAsia="ＭＳ 明朝" w:hAnsi="ＭＳ 明朝" w:cs="ＭＳ 明朝" w:hint="eastAsia"/>
          <w:b w:val="0"/>
          <w:bCs w:val="0"/>
          <w:lang w:eastAsia="ja-JP"/>
        </w:rPr>
        <w:t>、社会生活の発展</w:t>
      </w:r>
      <w:r>
        <w:rPr>
          <w:rStyle w:val="Strong"/>
          <w:rFonts w:ascii="ＭＳ 明朝" w:eastAsia="ＭＳ 明朝" w:hAnsi="ＭＳ 明朝" w:cs="ＭＳ 明朝" w:hint="eastAsia"/>
          <w:b w:val="0"/>
          <w:bCs w:val="0"/>
          <w:lang w:eastAsia="ja-JP"/>
        </w:rPr>
        <w:t>に伴いながら</w:t>
      </w:r>
      <w:r w:rsidRPr="00062202">
        <w:rPr>
          <w:rStyle w:val="Strong"/>
          <w:rFonts w:ascii="ＭＳ 明朝" w:eastAsia="ＭＳ 明朝" w:hAnsi="ＭＳ 明朝" w:cs="ＭＳ 明朝" w:hint="eastAsia"/>
          <w:b w:val="0"/>
          <w:bCs w:val="0"/>
          <w:lang w:eastAsia="ja-JP"/>
        </w:rPr>
        <w:t>より良</w:t>
      </w:r>
      <w:r>
        <w:rPr>
          <w:rStyle w:val="Strong"/>
          <w:rFonts w:ascii="ＭＳ 明朝" w:eastAsia="ＭＳ 明朝" w:hAnsi="ＭＳ 明朝" w:cs="ＭＳ 明朝" w:hint="eastAsia"/>
          <w:b w:val="0"/>
          <w:bCs w:val="0"/>
          <w:lang w:eastAsia="ja-JP"/>
        </w:rPr>
        <w:t>いものへと</w:t>
      </w:r>
      <w:r w:rsidRPr="00062202">
        <w:rPr>
          <w:rStyle w:val="Strong"/>
          <w:rFonts w:ascii="ＭＳ 明朝" w:eastAsia="ＭＳ 明朝" w:hAnsi="ＭＳ 明朝" w:cs="ＭＳ 明朝" w:hint="eastAsia"/>
          <w:b w:val="0"/>
          <w:bCs w:val="0"/>
          <w:lang w:eastAsia="ja-JP"/>
        </w:rPr>
        <w:t>発展している。</w:t>
      </w:r>
    </w:p>
    <w:p w:rsidR="006D0F2D" w:rsidRDefault="006D0F2D" w:rsidP="004818C6">
      <w:pPr>
        <w:jc w:val="left"/>
        <w:rPr>
          <w:rStyle w:val="Strong"/>
          <w:rFonts w:ascii="MS PMincho" w:eastAsia="Times New Roman" w:hAnsi="MS PMincho" w:cs="Times New Roman"/>
          <w:b w:val="0"/>
          <w:bCs w:val="0"/>
          <w:lang w:eastAsia="ja-JP"/>
        </w:rPr>
      </w:pPr>
    </w:p>
    <w:p w:rsidR="006D0F2D" w:rsidRPr="005B3B1A" w:rsidRDefault="006D0F2D" w:rsidP="004818C6">
      <w:pPr>
        <w:jc w:val="left"/>
        <w:rPr>
          <w:rFonts w:ascii="MS PMincho" w:eastAsia="Times New Roman" w:hAnsi="MS PMincho" w:cs="Times New Roman"/>
          <w:lang w:eastAsia="ja-JP"/>
        </w:rPr>
      </w:pPr>
      <w:r>
        <w:rPr>
          <w:rStyle w:val="Strong"/>
          <w:rFonts w:ascii="ＭＳ 明朝" w:eastAsia="ＭＳ 明朝" w:hAnsi="ＭＳ 明朝" w:cs="ＭＳ 明朝" w:hint="eastAsia"/>
          <w:lang w:eastAsia="ja-JP"/>
        </w:rPr>
        <w:t>二、</w:t>
      </w:r>
      <w:r w:rsidRPr="005B3B1A">
        <w:rPr>
          <w:rStyle w:val="Strong"/>
          <w:rFonts w:ascii="ＭＳ 明朝" w:eastAsia="ＭＳ 明朝" w:hAnsi="ＭＳ 明朝" w:cs="ＭＳ 明朝" w:hint="eastAsia"/>
          <w:lang w:eastAsia="ja-JP"/>
        </w:rPr>
        <w:t>中国の礼儀教育の歴史</w:t>
      </w:r>
    </w:p>
    <w:p w:rsidR="006D0F2D" w:rsidRDefault="006D0F2D" w:rsidP="00191359">
      <w:pPr>
        <w:ind w:firstLineChars="100" w:firstLine="31680"/>
        <w:rPr>
          <w:rFonts w:ascii="MS PMincho" w:eastAsia="Times New Roman" w:hAnsi="MS PMincho" w:cs="Times New Roman"/>
          <w:lang w:eastAsia="ja-JP"/>
        </w:rPr>
      </w:pPr>
      <w:r>
        <w:rPr>
          <w:rFonts w:ascii="ＭＳ 明朝" w:eastAsia="ＭＳ 明朝" w:hAnsi="ＭＳ 明朝" w:cs="ＭＳ 明朝" w:hint="eastAsia"/>
          <w:lang w:eastAsia="ja-JP"/>
        </w:rPr>
        <w:t>奴隷社会に入って、</w:t>
      </w:r>
      <w:r w:rsidRPr="00062202">
        <w:rPr>
          <w:rFonts w:ascii="ＭＳ 明朝" w:eastAsia="ＭＳ 明朝" w:hAnsi="ＭＳ 明朝" w:cs="ＭＳ 明朝" w:hint="eastAsia"/>
          <w:lang w:eastAsia="ja-JP"/>
        </w:rPr>
        <w:t>支配階級は自分の</w:t>
      </w:r>
      <w:r>
        <w:rPr>
          <w:rFonts w:ascii="ＭＳ 明朝" w:eastAsia="ＭＳ 明朝" w:hAnsi="ＭＳ 明朝" w:cs="ＭＳ 明朝" w:hint="eastAsia"/>
          <w:lang w:eastAsia="ja-JP"/>
        </w:rPr>
        <w:t>権力</w:t>
      </w:r>
      <w:r w:rsidRPr="00062202">
        <w:rPr>
          <w:rFonts w:ascii="ＭＳ 明朝" w:eastAsia="ＭＳ 明朝" w:hAnsi="ＭＳ 明朝" w:cs="ＭＳ 明朝" w:hint="eastAsia"/>
          <w:lang w:eastAsia="ja-JP"/>
        </w:rPr>
        <w:t>を強固にするために、原始の宗教礼儀を発展させて、奴隷社会の政治</w:t>
      </w:r>
      <w:r>
        <w:rPr>
          <w:rFonts w:ascii="ＭＳ 明朝" w:eastAsia="ＭＳ 明朝" w:hAnsi="ＭＳ 明朝" w:cs="ＭＳ 明朝" w:hint="eastAsia"/>
          <w:lang w:eastAsia="ja-JP"/>
        </w:rPr>
        <w:t>需要</w:t>
      </w:r>
      <w:r w:rsidRPr="00062202">
        <w:rPr>
          <w:rFonts w:ascii="ＭＳ 明朝" w:eastAsia="ＭＳ 明朝" w:hAnsi="ＭＳ 明朝" w:cs="ＭＳ 明朝" w:hint="eastAsia"/>
          <w:lang w:eastAsia="ja-JP"/>
        </w:rPr>
        <w:t>と符合</w:t>
      </w:r>
      <w:r>
        <w:rPr>
          <w:rFonts w:ascii="ＭＳ 明朝" w:eastAsia="ＭＳ 明朝" w:hAnsi="ＭＳ 明朝" w:cs="ＭＳ 明朝" w:hint="eastAsia"/>
          <w:lang w:eastAsia="ja-JP"/>
        </w:rPr>
        <w:t>させ</w:t>
      </w:r>
      <w:r w:rsidRPr="00062202">
        <w:rPr>
          <w:rFonts w:ascii="ＭＳ 明朝" w:eastAsia="ＭＳ 明朝" w:hAnsi="ＭＳ 明朝" w:cs="ＭＳ 明朝" w:hint="eastAsia"/>
          <w:lang w:eastAsia="ja-JP"/>
        </w:rPr>
        <w:t>ようとし</w:t>
      </w:r>
      <w:r>
        <w:rPr>
          <w:rFonts w:ascii="ＭＳ 明朝" w:eastAsia="ＭＳ 明朝" w:hAnsi="ＭＳ 明朝" w:cs="ＭＳ 明朝" w:hint="eastAsia"/>
          <w:lang w:eastAsia="ja-JP"/>
        </w:rPr>
        <w:t>た。礼儀が統治階層の象徴となっていたのもこの時期からだと考えられる。こうして、中国初めての国家礼儀制度の雛形が形成されたのである。</w:t>
      </w:r>
    </w:p>
    <w:p w:rsidR="006D0F2D" w:rsidRDefault="006D0F2D" w:rsidP="00191359">
      <w:pPr>
        <w:ind w:firstLineChars="100" w:firstLine="31680"/>
        <w:rPr>
          <w:rFonts w:eastAsia="Times New Roman" w:cs="Times New Roman"/>
          <w:lang w:eastAsia="ja-JP"/>
        </w:rPr>
      </w:pPr>
      <w:r>
        <w:rPr>
          <w:rFonts w:ascii="ＭＳ ゴシック" w:eastAsia="ＭＳ ゴシック" w:hAnsi="ＭＳ ゴシック" w:cs="ＭＳ ゴシック" w:hint="eastAsia"/>
          <w:lang w:eastAsia="ja-JP"/>
        </w:rPr>
        <w:t>夏、商の時代には、初めての官学（政府側の学校）が設立された。ここでは、祈禱師また政府の官員が担当教師となって、貴族の子どもを対象に、文武、礼儀、楽、舞を主とした学習を行った。</w:t>
      </w:r>
    </w:p>
    <w:p w:rsidR="006D0F2D" w:rsidRDefault="006D0F2D" w:rsidP="00191359">
      <w:pPr>
        <w:ind w:firstLineChars="100" w:firstLine="31680"/>
        <w:rPr>
          <w:rFonts w:eastAsia="Times New Roman" w:cs="Times New Roman"/>
          <w:lang w:eastAsia="ja-JP"/>
        </w:rPr>
      </w:pPr>
      <w:r>
        <w:rPr>
          <w:rFonts w:ascii="ＭＳ ゴシック" w:eastAsia="ＭＳ ゴシック" w:hAnsi="ＭＳ ゴシック" w:cs="ＭＳ ゴシック" w:hint="eastAsia"/>
          <w:lang w:eastAsia="ja-JP"/>
        </w:rPr>
        <w:t>西周の時期に、政府が国学と郷学を設置した。国学は奴隷主の子のために都の中で設立された教育機構で、大学と小学を分けていた。大学の内容は礼、楽、射、書であり、小学の内容は六つの芸（礼、楽、射、御、書、数）</w:t>
      </w:r>
      <w:r>
        <w:rPr>
          <w:rStyle w:val="FootnoteReference"/>
          <w:rFonts w:eastAsia="Times New Roman" w:cs="Times New Roman"/>
          <w:lang w:eastAsia="ja-JP"/>
        </w:rPr>
        <w:footnoteReference w:id="2"/>
      </w:r>
      <w:r>
        <w:rPr>
          <w:rFonts w:ascii="ＭＳ ゴシック" w:eastAsia="ＭＳ ゴシック" w:hAnsi="ＭＳ ゴシック" w:cs="ＭＳ ゴシック" w:hint="eastAsia"/>
          <w:lang w:eastAsia="ja-JP"/>
        </w:rPr>
        <w:t>の基礎知識を学ぶことであった。郷学は郊外で設立された平民の教育機構で、その内容は国学における小学の内容に類似していた。</w:t>
      </w:r>
    </w:p>
    <w:p w:rsidR="006D0F2D" w:rsidRDefault="006D0F2D" w:rsidP="00191359">
      <w:pPr>
        <w:ind w:firstLineChars="100" w:firstLine="31680"/>
        <w:rPr>
          <w:rFonts w:ascii="MS PMincho" w:eastAsia="Times New Roman" w:hAnsi="MS PMincho" w:cs="Times New Roman"/>
          <w:lang w:eastAsia="ja-JP"/>
        </w:rPr>
      </w:pPr>
      <w:r>
        <w:rPr>
          <w:rFonts w:ascii="ＭＳ ゴシック" w:eastAsia="ＭＳ ゴシック" w:hAnsi="ＭＳ ゴシック" w:cs="ＭＳ ゴシック" w:hint="eastAsia"/>
          <w:lang w:eastAsia="ja-JP"/>
        </w:rPr>
        <w:t>この時期に、礼儀は極めて重要な学習内容となり、生徒に道徳観念や生活習慣を育成させる役割を担っていた。礼儀教育の目的は君臣の儀や長幼の序</w:t>
      </w:r>
      <w:r>
        <w:rPr>
          <w:rFonts w:ascii="ＭＳ 明朝" w:eastAsia="ＭＳ 明朝" w:hAnsi="ＭＳ 明朝" w:cs="ＭＳ 明朝" w:hint="eastAsia"/>
          <w:lang w:eastAsia="ja-JP"/>
        </w:rPr>
        <w:t>などの道徳観念を持つだけでなく、日常生活においても礼儀に則った行動ができるよう訓練がなされていた。礼儀を授けることと訓練する教育手段は、中国古代社会に強く影響を与え、礼儀を重んじる社会になった極めて重要な要因の一つだったと考えられる。</w:t>
      </w:r>
    </w:p>
    <w:p w:rsidR="006D0F2D" w:rsidRDefault="006D0F2D" w:rsidP="00191359">
      <w:pPr>
        <w:ind w:firstLineChars="100" w:firstLine="31680"/>
        <w:rPr>
          <w:rFonts w:ascii="MS PMincho" w:eastAsia="Times New Roman" w:hAnsi="MS PMincho" w:cs="Times New Roman"/>
          <w:lang w:eastAsia="ja-JP"/>
        </w:rPr>
      </w:pPr>
      <w:r>
        <w:rPr>
          <w:rFonts w:ascii="ＭＳ ゴシック" w:eastAsia="ＭＳ ゴシック" w:hAnsi="ＭＳ ゴシック" w:cs="ＭＳ ゴシック" w:hint="eastAsia"/>
          <w:lang w:eastAsia="ja-JP"/>
        </w:rPr>
        <w:t>乱戦の世となった春秋戦国時代には、諸侯が各自の政権下において各自の官学を設立した。そのため、教育は官僚から民間に発展し始めた。</w:t>
      </w:r>
      <w:r>
        <w:rPr>
          <w:rFonts w:ascii="ＭＳ 明朝" w:eastAsia="ＭＳ 明朝" w:hAnsi="ＭＳ 明朝" w:cs="ＭＳ 明朝" w:hint="eastAsia"/>
          <w:lang w:eastAsia="ja-JP"/>
        </w:rPr>
        <w:t>この時期の学術界は、「百家争鳴」</w:t>
      </w:r>
      <w:r>
        <w:rPr>
          <w:rStyle w:val="FootnoteReference"/>
          <w:rFonts w:ascii="MS PMincho" w:eastAsia="Times New Roman" w:hAnsi="MS PMincho" w:cs="Times New Roman"/>
          <w:lang w:eastAsia="ja-JP"/>
        </w:rPr>
        <w:footnoteReference w:id="3"/>
      </w:r>
      <w:r>
        <w:rPr>
          <w:rFonts w:ascii="ＭＳ 明朝" w:eastAsia="ＭＳ 明朝" w:hAnsi="ＭＳ 明朝" w:cs="ＭＳ 明朝" w:hint="eastAsia"/>
          <w:lang w:eastAsia="ja-JP"/>
        </w:rPr>
        <w:t>の局面が形成された。儒教</w:t>
      </w:r>
      <w:r w:rsidRPr="00062202">
        <w:rPr>
          <w:rFonts w:ascii="ＭＳ 明朝" w:eastAsia="ＭＳ 明朝" w:hAnsi="ＭＳ 明朝" w:cs="ＭＳ 明朝" w:hint="eastAsia"/>
          <w:lang w:eastAsia="ja-JP"/>
        </w:rPr>
        <w:t>を代表として、諸子百家は礼儀を研究し、発展していた。孔子は「礼を学ばないと、社会に立てない」</w:t>
      </w:r>
      <w:r>
        <w:rPr>
          <w:rFonts w:ascii="ＭＳ 明朝" w:eastAsia="ＭＳ 明朝" w:hAnsi="ＭＳ 明朝" w:cs="ＭＳ 明朝" w:hint="eastAsia"/>
          <w:lang w:eastAsia="ja-JP"/>
        </w:rPr>
        <w:t>（『詩経』不学礼、無以立）</w:t>
      </w:r>
      <w:r w:rsidRPr="00062202">
        <w:rPr>
          <w:rFonts w:ascii="ＭＳ 明朝" w:eastAsia="ＭＳ 明朝" w:hAnsi="ＭＳ 明朝" w:cs="ＭＳ 明朝" w:hint="eastAsia"/>
          <w:lang w:eastAsia="ja-JP"/>
        </w:rPr>
        <w:t>と考え、</w:t>
      </w:r>
      <w:r>
        <w:rPr>
          <w:rFonts w:ascii="ＭＳ 明朝" w:eastAsia="ＭＳ 明朝" w:hAnsi="ＭＳ 明朝" w:cs="ＭＳ 明朝" w:hint="eastAsia"/>
          <w:lang w:eastAsia="ja-JP"/>
        </w:rPr>
        <w:t>礼儀に関する教養を重視し、</w:t>
      </w:r>
      <w:r w:rsidRPr="00062202">
        <w:rPr>
          <w:rFonts w:ascii="ＭＳ 明朝" w:eastAsia="ＭＳ 明朝" w:hAnsi="ＭＳ 明朝" w:cs="ＭＳ 明朝" w:hint="eastAsia"/>
          <w:lang w:eastAsia="ja-JP"/>
        </w:rPr>
        <w:t>礼の規範で自分の行為を抑えて、礼儀</w:t>
      </w:r>
      <w:r>
        <w:rPr>
          <w:rFonts w:ascii="ＭＳ 明朝" w:eastAsia="ＭＳ 明朝" w:hAnsi="ＭＳ 明朝" w:cs="ＭＳ 明朝" w:hint="eastAsia"/>
          <w:lang w:eastAsia="ja-JP"/>
        </w:rPr>
        <w:t>に従わ</w:t>
      </w:r>
      <w:r w:rsidRPr="00062202">
        <w:rPr>
          <w:rFonts w:ascii="ＭＳ 明朝" w:eastAsia="ＭＳ 明朝" w:hAnsi="ＭＳ 明朝" w:cs="ＭＳ 明朝" w:hint="eastAsia"/>
          <w:lang w:eastAsia="ja-JP"/>
        </w:rPr>
        <w:t>ないことを</w:t>
      </w:r>
      <w:r>
        <w:rPr>
          <w:rFonts w:ascii="ＭＳ 明朝" w:eastAsia="ＭＳ 明朝" w:hAnsi="ＭＳ 明朝" w:cs="ＭＳ 明朝" w:hint="eastAsia"/>
          <w:lang w:eastAsia="ja-JP"/>
        </w:rPr>
        <w:t>しないように自覚する（『論語』</w:t>
      </w:r>
      <w:r w:rsidRPr="00062202">
        <w:rPr>
          <w:rFonts w:ascii="ＭＳ 明朝" w:eastAsia="ＭＳ 明朝" w:hAnsi="ＭＳ 明朝" w:cs="ＭＳ 明朝" w:hint="eastAsia"/>
          <w:lang w:eastAsia="ja-JP"/>
        </w:rPr>
        <w:t>非礼勿視、非礼勿聴、非礼勿言、非礼勿動</w:t>
      </w:r>
      <w:r>
        <w:rPr>
          <w:rFonts w:ascii="ＭＳ 明朝" w:eastAsia="ＭＳ 明朝" w:hAnsi="ＭＳ 明朝" w:cs="ＭＳ 明朝" w:hint="eastAsia"/>
          <w:lang w:eastAsia="ja-JP"/>
        </w:rPr>
        <w:t>）と強調した。また、子どもの頃に身につけた習慣はもって生まれた天性に等しい（『顔氏家訓』少成若天性、習慣成自然）と考え、児童教育の中での習慣養成の重要性を強調した。</w:t>
      </w:r>
    </w:p>
    <w:p w:rsidR="006D0F2D" w:rsidRPr="009F1096" w:rsidRDefault="006D0F2D" w:rsidP="00191359">
      <w:pPr>
        <w:ind w:firstLineChars="100" w:firstLine="31680"/>
        <w:rPr>
          <w:rFonts w:ascii="MS PMincho" w:eastAsia="Times New Roman" w:hAnsi="MS PMincho" w:cs="Times New Roman"/>
          <w:lang w:eastAsia="ja-JP"/>
        </w:rPr>
      </w:pPr>
      <w:r>
        <w:rPr>
          <w:rFonts w:ascii="ＭＳ 明朝" w:eastAsia="ＭＳ 明朝" w:hAnsi="ＭＳ 明朝" w:cs="ＭＳ 明朝" w:hint="eastAsia"/>
          <w:lang w:eastAsia="ja-JP"/>
        </w:rPr>
        <w:t>紀元前</w:t>
      </w:r>
      <w:r>
        <w:rPr>
          <w:rFonts w:ascii="MS PMincho" w:eastAsia="Times New Roman" w:hAnsi="MS PMincho" w:cs="Times New Roman"/>
          <w:lang w:eastAsia="ja-JP"/>
        </w:rPr>
        <w:t>221</w:t>
      </w:r>
      <w:r>
        <w:rPr>
          <w:rFonts w:ascii="ＭＳ 明朝" w:eastAsia="ＭＳ 明朝" w:hAnsi="ＭＳ 明朝" w:cs="ＭＳ 明朝" w:hint="eastAsia"/>
          <w:lang w:eastAsia="ja-JP"/>
        </w:rPr>
        <w:t>年、秦始皇が六つの国を統一し、中国初の中央集権の封建王朝を築いた。西漢初期に、朝儀の礼（</w:t>
      </w:r>
      <w:r w:rsidRPr="00B045B5">
        <w:rPr>
          <w:rFonts w:ascii="ＭＳ 明朝" w:eastAsia="ＭＳ 明朝" w:hAnsi="ＭＳ 明朝" w:cs="ＭＳ 明朝" w:hint="eastAsia"/>
          <w:lang w:eastAsia="ja-JP"/>
        </w:rPr>
        <w:t>文武百官が</w:t>
      </w:r>
      <w:r>
        <w:rPr>
          <w:rFonts w:ascii="ＭＳ 明朝" w:eastAsia="ＭＳ 明朝" w:hAnsi="ＭＳ 明朝" w:cs="ＭＳ 明朝" w:hint="eastAsia"/>
          <w:lang w:eastAsia="ja-JP"/>
        </w:rPr>
        <w:t>朝廷に</w:t>
      </w:r>
      <w:r w:rsidRPr="00B045B5">
        <w:rPr>
          <w:rFonts w:ascii="ＭＳ 明朝" w:eastAsia="ＭＳ 明朝" w:hAnsi="ＭＳ 明朝" w:cs="ＭＳ 明朝" w:hint="eastAsia"/>
          <w:lang w:eastAsia="ja-JP"/>
        </w:rPr>
        <w:t>列を組んで立ち並ぶ</w:t>
      </w:r>
      <w:r>
        <w:rPr>
          <w:rFonts w:ascii="ＭＳ 明朝" w:eastAsia="ＭＳ 明朝" w:hAnsi="ＭＳ 明朝" w:cs="ＭＳ 明朝" w:hint="eastAsia"/>
          <w:lang w:eastAsia="ja-JP"/>
        </w:rPr>
        <w:t>形となり皇帝に礼をする）を制定し、礼に関する儀式を発展させた。西漢の思想家の藍仲舒は儒教の礼儀理論を「三綱五常」を総括した。「三綱」とは、臣が君に従い、子どもが父親に従い、妻が夫に従うことである。「五常」とは、仁（仁愛）、義（忠義）、礼（礼儀）、智（知恵）、信（信義）である。</w:t>
      </w:r>
    </w:p>
    <w:p w:rsidR="006D0F2D" w:rsidRDefault="006D0F2D" w:rsidP="00191359">
      <w:pPr>
        <w:ind w:firstLineChars="100" w:firstLine="31680"/>
        <w:rPr>
          <w:rFonts w:ascii="MS PMincho" w:eastAsia="Times New Roman" w:hAnsi="MS PMincho" w:cs="Times New Roman"/>
          <w:color w:val="000000"/>
          <w:kern w:val="0"/>
          <w:lang w:eastAsia="ja-JP"/>
        </w:rPr>
      </w:pPr>
      <w:r>
        <w:rPr>
          <w:rFonts w:ascii="ＭＳ 明朝" w:eastAsia="ＭＳ 明朝" w:hAnsi="ＭＳ 明朝" w:cs="ＭＳ 明朝" w:hint="eastAsia"/>
          <w:lang w:eastAsia="ja-JP"/>
        </w:rPr>
        <w:t>また、</w:t>
      </w:r>
      <w:r>
        <w:rPr>
          <w:rFonts w:ascii="ＭＳ ゴシック" w:eastAsia="ＭＳ ゴシック" w:hAnsi="ＭＳ ゴシック" w:cs="ＭＳ ゴシック" w:hint="eastAsia"/>
          <w:lang w:eastAsia="ja-JP"/>
        </w:rPr>
        <w:t>古代の中国は児童期の礼儀教育を非常に重視していた。礼儀教育の</w:t>
      </w:r>
      <w:r>
        <w:rPr>
          <w:rFonts w:ascii="ＭＳ 明朝" w:eastAsia="ＭＳ 明朝" w:hAnsi="ＭＳ 明朝" w:cs="ＭＳ 明朝" w:hint="eastAsia"/>
          <w:lang w:eastAsia="ja-JP"/>
        </w:rPr>
        <w:t>具体的な</w:t>
      </w:r>
      <w:r>
        <w:rPr>
          <w:rFonts w:ascii="ＭＳ ゴシック" w:eastAsia="ＭＳ ゴシック" w:hAnsi="ＭＳ ゴシック" w:cs="ＭＳ ゴシック" w:hint="eastAsia"/>
          <w:lang w:eastAsia="ja-JP"/>
        </w:rPr>
        <w:t>内容</w:t>
      </w:r>
      <w:r>
        <w:rPr>
          <w:rFonts w:ascii="ＭＳ 明朝" w:eastAsia="ＭＳ 明朝" w:hAnsi="ＭＳ 明朝" w:cs="ＭＳ 明朝" w:hint="eastAsia"/>
          <w:lang w:eastAsia="ja-JP"/>
        </w:rPr>
        <w:t>は、</w:t>
      </w:r>
      <w:r>
        <w:rPr>
          <w:rFonts w:ascii="ＭＳ ゴシック" w:eastAsia="ＭＳ ゴシック" w:hAnsi="ＭＳ ゴシック" w:cs="ＭＳ ゴシック" w:hint="eastAsia"/>
          <w:lang w:eastAsia="ja-JP"/>
        </w:rPr>
        <w:t>南宋の大学者の朱熹の『童蒙須知』を見てみると、主に</w:t>
      </w:r>
      <w:r w:rsidRPr="00D02A44">
        <w:rPr>
          <w:rFonts w:ascii="ＭＳ 明朝" w:eastAsia="ＭＳ 明朝" w:hAnsi="ＭＳ 明朝" w:cs="ＭＳ 明朝" w:hint="eastAsia"/>
          <w:color w:val="000000"/>
          <w:kern w:val="0"/>
          <w:lang w:eastAsia="ja-JP"/>
        </w:rPr>
        <w:t>外見や姿態、話し方、行動の表現など</w:t>
      </w:r>
      <w:r>
        <w:rPr>
          <w:rFonts w:ascii="ＭＳ 明朝" w:eastAsia="ＭＳ 明朝" w:hAnsi="ＭＳ 明朝" w:cs="ＭＳ 明朝" w:hint="eastAsia"/>
          <w:color w:val="000000"/>
          <w:kern w:val="0"/>
          <w:lang w:eastAsia="ja-JP"/>
        </w:rPr>
        <w:t>について以下のように示している。</w:t>
      </w:r>
    </w:p>
    <w:p w:rsidR="006D0F2D" w:rsidRPr="00D02A44" w:rsidRDefault="006D0F2D" w:rsidP="004818C6">
      <w:pPr>
        <w:autoSpaceDE w:val="0"/>
        <w:autoSpaceDN w:val="0"/>
        <w:adjustRightInd w:val="0"/>
        <w:jc w:val="left"/>
        <w:rPr>
          <w:rFonts w:ascii="MS PMincho" w:eastAsia="Times New Roman" w:hAnsi="MS PMincho" w:cs="Times New Roman"/>
          <w:color w:val="000000"/>
          <w:kern w:val="0"/>
          <w:lang w:eastAsia="ja-JP"/>
        </w:rPr>
      </w:pPr>
      <w:r w:rsidRPr="00D02A44">
        <w:rPr>
          <w:rFonts w:ascii="ＭＳ 明朝" w:eastAsia="ＭＳ 明朝" w:hAnsi="ＭＳ 明朝" w:cs="ＭＳ 明朝" w:hint="eastAsia"/>
          <w:color w:val="000000"/>
          <w:kern w:val="0"/>
          <w:lang w:eastAsia="ja-JP"/>
        </w:rPr>
        <w:t>１．姿態礼儀</w:t>
      </w:r>
    </w:p>
    <w:p w:rsidR="006D0F2D" w:rsidRDefault="006D0F2D" w:rsidP="00191359">
      <w:pPr>
        <w:ind w:firstLineChars="100" w:firstLine="31680"/>
        <w:rPr>
          <w:rFonts w:ascii="MS PMincho" w:eastAsia="Times New Roman" w:hAnsi="MS PMincho" w:cs="Times New Roman"/>
          <w:color w:val="000000"/>
          <w:kern w:val="0"/>
          <w:lang w:eastAsia="ja-JP"/>
        </w:rPr>
      </w:pPr>
      <w:r w:rsidRPr="00D02A44">
        <w:rPr>
          <w:rFonts w:ascii="ＭＳ 明朝" w:eastAsia="ＭＳ 明朝" w:hAnsi="ＭＳ 明朝" w:cs="ＭＳ 明朝" w:hint="eastAsia"/>
          <w:color w:val="000000"/>
          <w:kern w:val="0"/>
          <w:lang w:eastAsia="ja-JP"/>
        </w:rPr>
        <w:t>姿態とは人の外見であり、人の精神状態を表</w:t>
      </w:r>
      <w:r>
        <w:rPr>
          <w:rFonts w:ascii="ＭＳ 明朝" w:eastAsia="ＭＳ 明朝" w:hAnsi="ＭＳ 明朝" w:cs="ＭＳ 明朝" w:hint="eastAsia"/>
          <w:color w:val="000000"/>
          <w:kern w:val="0"/>
          <w:lang w:eastAsia="ja-JP"/>
        </w:rPr>
        <w:t>す重要な役割がある</w:t>
      </w:r>
      <w:r w:rsidRPr="00D02A44">
        <w:rPr>
          <w:rFonts w:ascii="ＭＳ 明朝" w:eastAsia="ＭＳ 明朝" w:hAnsi="ＭＳ 明朝" w:cs="ＭＳ 明朝" w:hint="eastAsia"/>
          <w:color w:val="000000"/>
          <w:kern w:val="0"/>
          <w:lang w:eastAsia="ja-JP"/>
        </w:rPr>
        <w:t>。姿態は生活の態度、思想修養や道徳の品格などと</w:t>
      </w:r>
      <w:r>
        <w:rPr>
          <w:rFonts w:ascii="ＭＳ 明朝" w:eastAsia="ＭＳ 明朝" w:hAnsi="ＭＳ 明朝" w:cs="ＭＳ 明朝" w:hint="eastAsia"/>
          <w:color w:val="000000"/>
          <w:kern w:val="0"/>
          <w:lang w:eastAsia="ja-JP"/>
        </w:rPr>
        <w:t>の</w:t>
      </w:r>
      <w:r w:rsidRPr="00D02A44">
        <w:rPr>
          <w:rFonts w:ascii="ＭＳ 明朝" w:eastAsia="ＭＳ 明朝" w:hAnsi="ＭＳ 明朝" w:cs="ＭＳ 明朝" w:hint="eastAsia"/>
          <w:color w:val="000000"/>
          <w:kern w:val="0"/>
          <w:lang w:eastAsia="ja-JP"/>
        </w:rPr>
        <w:t>関係が密接である。容貌、外見は</w:t>
      </w:r>
      <w:r>
        <w:rPr>
          <w:rFonts w:ascii="ＭＳ 明朝" w:eastAsia="ＭＳ 明朝" w:hAnsi="ＭＳ 明朝" w:cs="ＭＳ 明朝" w:hint="eastAsia"/>
          <w:color w:val="000000"/>
          <w:kern w:val="0"/>
          <w:lang w:eastAsia="ja-JP"/>
        </w:rPr>
        <w:t>他</w:t>
      </w:r>
      <w:r w:rsidRPr="00D02A44">
        <w:rPr>
          <w:rFonts w:ascii="ＭＳ 明朝" w:eastAsia="ＭＳ 明朝" w:hAnsi="ＭＳ 明朝" w:cs="ＭＳ 明朝" w:hint="eastAsia"/>
          <w:color w:val="000000"/>
          <w:kern w:val="0"/>
          <w:lang w:eastAsia="ja-JP"/>
        </w:rPr>
        <w:t>人に見せる</w:t>
      </w:r>
      <w:r>
        <w:rPr>
          <w:rFonts w:ascii="ＭＳ 明朝" w:eastAsia="ＭＳ 明朝" w:hAnsi="ＭＳ 明朝" w:cs="ＭＳ 明朝" w:hint="eastAsia"/>
          <w:color w:val="000000"/>
          <w:kern w:val="0"/>
          <w:lang w:eastAsia="ja-JP"/>
        </w:rPr>
        <w:t>体の</w:t>
      </w:r>
      <w:r w:rsidRPr="00D02A44">
        <w:rPr>
          <w:rFonts w:ascii="ＭＳ 明朝" w:eastAsia="ＭＳ 明朝" w:hAnsi="ＭＳ 明朝" w:cs="ＭＳ 明朝" w:hint="eastAsia"/>
          <w:color w:val="000000"/>
          <w:kern w:val="0"/>
          <w:lang w:eastAsia="ja-JP"/>
        </w:rPr>
        <w:t>状態や飾りなど、たとえば、髪の長さ、顔の清潔さ、帽子や帽子の飾り（古代の習慣）、個人の衛生状態など</w:t>
      </w:r>
      <w:r>
        <w:rPr>
          <w:rFonts w:ascii="ＭＳ 明朝" w:eastAsia="ＭＳ 明朝" w:hAnsi="ＭＳ 明朝" w:cs="ＭＳ 明朝" w:hint="eastAsia"/>
          <w:color w:val="000000"/>
          <w:kern w:val="0"/>
          <w:lang w:eastAsia="ja-JP"/>
        </w:rPr>
        <w:t>のことである。姿かたちとは、人が立ち、歩き、座る</w:t>
      </w:r>
      <w:r w:rsidRPr="00D02A44">
        <w:rPr>
          <w:rFonts w:ascii="ＭＳ 明朝" w:eastAsia="ＭＳ 明朝" w:hAnsi="ＭＳ 明朝" w:cs="ＭＳ 明朝" w:hint="eastAsia"/>
          <w:color w:val="000000"/>
          <w:kern w:val="0"/>
          <w:lang w:eastAsia="ja-JP"/>
        </w:rPr>
        <w:t>などの姿勢である。古人のことわざによると、人の道徳がよければ、よい評判が広がり、同じように、物腰がきちんとしていれば、外見もよくなる。さっぱりして上品な身のこなしは人の内面の素質を表す</w:t>
      </w:r>
      <w:r>
        <w:rPr>
          <w:rFonts w:ascii="ＭＳ 明朝" w:eastAsia="ＭＳ 明朝" w:hAnsi="ＭＳ 明朝" w:cs="ＭＳ 明朝" w:hint="eastAsia"/>
          <w:color w:val="000000"/>
          <w:kern w:val="0"/>
          <w:lang w:eastAsia="ja-JP"/>
        </w:rPr>
        <w:t>、とされている</w:t>
      </w:r>
      <w:r w:rsidRPr="00D02A44">
        <w:rPr>
          <w:rFonts w:ascii="ＭＳ 明朝" w:eastAsia="ＭＳ 明朝" w:hAnsi="ＭＳ 明朝" w:cs="ＭＳ 明朝" w:hint="eastAsia"/>
          <w:color w:val="000000"/>
          <w:kern w:val="0"/>
          <w:lang w:eastAsia="ja-JP"/>
        </w:rPr>
        <w:t>。</w:t>
      </w:r>
    </w:p>
    <w:p w:rsidR="006D0F2D" w:rsidRPr="00D02A44" w:rsidRDefault="006D0F2D" w:rsidP="004818C6">
      <w:pPr>
        <w:autoSpaceDE w:val="0"/>
        <w:autoSpaceDN w:val="0"/>
        <w:adjustRightInd w:val="0"/>
        <w:jc w:val="left"/>
        <w:rPr>
          <w:rFonts w:ascii="MS PMincho" w:eastAsia="Times New Roman" w:hAnsi="MS PMincho" w:cs="Times New Roman"/>
          <w:color w:val="000000"/>
          <w:kern w:val="0"/>
          <w:lang w:eastAsia="ja-JP"/>
        </w:rPr>
      </w:pPr>
      <w:r w:rsidRPr="00D02A44">
        <w:rPr>
          <w:rFonts w:ascii="ＭＳ 明朝" w:eastAsia="ＭＳ 明朝" w:hAnsi="ＭＳ 明朝" w:cs="ＭＳ 明朝" w:hint="eastAsia"/>
          <w:color w:val="000000"/>
          <w:kern w:val="0"/>
          <w:lang w:eastAsia="ja-JP"/>
        </w:rPr>
        <w:t>２．話し方</w:t>
      </w:r>
    </w:p>
    <w:p w:rsidR="006D0F2D" w:rsidRPr="00D02A44" w:rsidRDefault="006D0F2D" w:rsidP="00191359">
      <w:pPr>
        <w:autoSpaceDE w:val="0"/>
        <w:autoSpaceDN w:val="0"/>
        <w:adjustRightInd w:val="0"/>
        <w:ind w:firstLineChars="100" w:firstLine="31680"/>
        <w:jc w:val="left"/>
        <w:rPr>
          <w:rFonts w:ascii="MS PMincho" w:eastAsia="Times New Roman" w:hAnsi="MS PMincho" w:cs="Times New Roman"/>
          <w:color w:val="000000"/>
          <w:kern w:val="0"/>
          <w:lang w:eastAsia="ja-JP"/>
        </w:rPr>
      </w:pPr>
      <w:r>
        <w:rPr>
          <w:rFonts w:ascii="ＭＳ 明朝" w:eastAsia="ＭＳ 明朝" w:hAnsi="ＭＳ 明朝" w:cs="ＭＳ 明朝" w:hint="eastAsia"/>
          <w:color w:val="000000"/>
          <w:kern w:val="0"/>
          <w:lang w:eastAsia="ja-JP"/>
        </w:rPr>
        <w:t>次に話し方についてである。一つ目は、人と話すときに、事実に基づいて話す</w:t>
      </w:r>
      <w:r w:rsidRPr="00D02A44">
        <w:rPr>
          <w:rFonts w:ascii="ＭＳ 明朝" w:eastAsia="ＭＳ 明朝" w:hAnsi="ＭＳ 明朝" w:cs="ＭＳ 明朝" w:hint="eastAsia"/>
          <w:color w:val="000000"/>
          <w:kern w:val="0"/>
          <w:lang w:eastAsia="ja-JP"/>
        </w:rPr>
        <w:t>べきである。信用できることを話し、勝手によしあしを論評して事実をゆがめることを言わない。</w:t>
      </w:r>
      <w:r>
        <w:rPr>
          <w:rFonts w:ascii="ＭＳ 明朝" w:eastAsia="ＭＳ 明朝" w:hAnsi="ＭＳ 明朝" w:cs="ＭＳ 明朝" w:hint="eastAsia"/>
          <w:color w:val="000000"/>
          <w:kern w:val="0"/>
          <w:lang w:eastAsia="ja-JP"/>
        </w:rPr>
        <w:t>二つ目は</w:t>
      </w:r>
      <w:r w:rsidRPr="00D02A44">
        <w:rPr>
          <w:rFonts w:ascii="ＭＳ 明朝" w:eastAsia="ＭＳ 明朝" w:hAnsi="ＭＳ 明朝" w:cs="ＭＳ 明朝" w:hint="eastAsia"/>
          <w:color w:val="000000"/>
          <w:kern w:val="0"/>
          <w:lang w:eastAsia="ja-JP"/>
        </w:rPr>
        <w:t>、なるべ</w:t>
      </w:r>
      <w:r>
        <w:rPr>
          <w:rFonts w:ascii="ＭＳ 明朝" w:eastAsia="ＭＳ 明朝" w:hAnsi="ＭＳ 明朝" w:cs="ＭＳ 明朝" w:hint="eastAsia"/>
          <w:color w:val="000000"/>
          <w:kern w:val="0"/>
          <w:lang w:eastAsia="ja-JP"/>
        </w:rPr>
        <w:t>く</w:t>
      </w:r>
      <w:r w:rsidRPr="00D02A44">
        <w:rPr>
          <w:rFonts w:ascii="ＭＳ 明朝" w:eastAsia="ＭＳ 明朝" w:hAnsi="ＭＳ 明朝" w:cs="ＭＳ 明朝" w:hint="eastAsia"/>
          <w:color w:val="000000"/>
          <w:kern w:val="0"/>
          <w:lang w:eastAsia="ja-JP"/>
        </w:rPr>
        <w:t>余計なことは言わない。口数が多いと失言を招くので、注意するべきである。最後</w:t>
      </w:r>
      <w:r>
        <w:rPr>
          <w:rFonts w:ascii="ＭＳ 明朝" w:eastAsia="ＭＳ 明朝" w:hAnsi="ＭＳ 明朝" w:cs="ＭＳ 明朝" w:hint="eastAsia"/>
          <w:color w:val="000000"/>
          <w:kern w:val="0"/>
          <w:lang w:eastAsia="ja-JP"/>
        </w:rPr>
        <w:t>に、</w:t>
      </w:r>
      <w:r w:rsidRPr="00D02A44">
        <w:rPr>
          <w:rFonts w:ascii="ＭＳ 明朝" w:eastAsia="ＭＳ 明朝" w:hAnsi="ＭＳ 明朝" w:cs="ＭＳ 明朝" w:hint="eastAsia"/>
          <w:color w:val="000000"/>
          <w:kern w:val="0"/>
          <w:lang w:eastAsia="ja-JP"/>
        </w:rPr>
        <w:t>話すときに汚い言葉は</w:t>
      </w:r>
      <w:r>
        <w:rPr>
          <w:rFonts w:ascii="ＭＳ 明朝" w:eastAsia="ＭＳ 明朝" w:hAnsi="ＭＳ 明朝" w:cs="ＭＳ 明朝" w:hint="eastAsia"/>
          <w:color w:val="000000"/>
          <w:kern w:val="0"/>
          <w:lang w:eastAsia="ja-JP"/>
        </w:rPr>
        <w:t>使わ</w:t>
      </w:r>
      <w:r w:rsidRPr="00D02A44">
        <w:rPr>
          <w:rFonts w:ascii="ＭＳ 明朝" w:eastAsia="ＭＳ 明朝" w:hAnsi="ＭＳ 明朝" w:cs="ＭＳ 明朝" w:hint="eastAsia"/>
          <w:color w:val="000000"/>
          <w:kern w:val="0"/>
          <w:lang w:eastAsia="ja-JP"/>
        </w:rPr>
        <w:t>ない。</w:t>
      </w:r>
      <w:r>
        <w:rPr>
          <w:rFonts w:ascii="ＭＳ 明朝" w:eastAsia="ＭＳ 明朝" w:hAnsi="ＭＳ 明朝" w:cs="ＭＳ 明朝" w:hint="eastAsia"/>
          <w:color w:val="000000"/>
          <w:kern w:val="0"/>
          <w:lang w:eastAsia="ja-JP"/>
        </w:rPr>
        <w:t>さらに</w:t>
      </w:r>
      <w:r w:rsidRPr="00D02A44">
        <w:rPr>
          <w:rFonts w:ascii="ＭＳ 明朝" w:eastAsia="ＭＳ 明朝" w:hAnsi="ＭＳ 明朝" w:cs="ＭＳ 明朝" w:hint="eastAsia"/>
          <w:color w:val="000000"/>
          <w:kern w:val="0"/>
          <w:lang w:eastAsia="ja-JP"/>
        </w:rPr>
        <w:t>、親や年上の人に注意されたら、反発などをしないで黙って聞くのが礼儀である。もし親や年上の話</w:t>
      </w:r>
      <w:r>
        <w:rPr>
          <w:rFonts w:ascii="ＭＳ 明朝" w:eastAsia="ＭＳ 明朝" w:hAnsi="ＭＳ 明朝" w:cs="ＭＳ 明朝" w:hint="eastAsia"/>
          <w:color w:val="000000"/>
          <w:kern w:val="0"/>
          <w:lang w:eastAsia="ja-JP"/>
        </w:rPr>
        <w:t>に</w:t>
      </w:r>
      <w:r w:rsidRPr="00D02A44">
        <w:rPr>
          <w:rFonts w:ascii="ＭＳ 明朝" w:eastAsia="ＭＳ 明朝" w:hAnsi="ＭＳ 明朝" w:cs="ＭＳ 明朝" w:hint="eastAsia"/>
          <w:color w:val="000000"/>
          <w:kern w:val="0"/>
          <w:lang w:eastAsia="ja-JP"/>
        </w:rPr>
        <w:t>誤りがあっても、弁解や口答えは禁止である。</w:t>
      </w:r>
      <w:r>
        <w:rPr>
          <w:rFonts w:ascii="ＭＳ 明朝" w:eastAsia="ＭＳ 明朝" w:hAnsi="ＭＳ 明朝" w:cs="ＭＳ 明朝" w:hint="eastAsia"/>
          <w:color w:val="000000"/>
          <w:kern w:val="0"/>
          <w:lang w:eastAsia="ja-JP"/>
        </w:rPr>
        <w:t>その場では誤りに触れず、</w:t>
      </w:r>
      <w:r w:rsidRPr="00D02A44">
        <w:rPr>
          <w:rFonts w:ascii="ＭＳ 明朝" w:eastAsia="ＭＳ 明朝" w:hAnsi="ＭＳ 明朝" w:cs="ＭＳ 明朝" w:hint="eastAsia"/>
          <w:color w:val="000000"/>
          <w:kern w:val="0"/>
          <w:lang w:eastAsia="ja-JP"/>
        </w:rPr>
        <w:t>後で詳しく説明す</w:t>
      </w:r>
      <w:r>
        <w:rPr>
          <w:rFonts w:ascii="ＭＳ 明朝" w:eastAsia="ＭＳ 明朝" w:hAnsi="ＭＳ 明朝" w:cs="ＭＳ 明朝" w:hint="eastAsia"/>
          <w:color w:val="000000"/>
          <w:kern w:val="0"/>
          <w:lang w:eastAsia="ja-JP"/>
        </w:rPr>
        <w:t>るのが礼儀にふさわしいやり方で</w:t>
      </w:r>
      <w:r w:rsidRPr="00D02A44">
        <w:rPr>
          <w:rFonts w:ascii="ＭＳ 明朝" w:eastAsia="ＭＳ 明朝" w:hAnsi="ＭＳ 明朝" w:cs="ＭＳ 明朝" w:hint="eastAsia"/>
          <w:color w:val="000000"/>
          <w:kern w:val="0"/>
          <w:lang w:eastAsia="ja-JP"/>
        </w:rPr>
        <w:t>ある。</w:t>
      </w:r>
    </w:p>
    <w:p w:rsidR="006D0F2D" w:rsidRPr="00D02A44" w:rsidRDefault="006D0F2D" w:rsidP="004818C6">
      <w:pPr>
        <w:autoSpaceDE w:val="0"/>
        <w:autoSpaceDN w:val="0"/>
        <w:adjustRightInd w:val="0"/>
        <w:jc w:val="left"/>
        <w:rPr>
          <w:rFonts w:ascii="MS PMincho" w:eastAsia="Times New Roman" w:hAnsi="MS PMincho" w:cs="Times New Roman"/>
          <w:color w:val="000000"/>
          <w:kern w:val="0"/>
          <w:lang w:eastAsia="ja-JP"/>
        </w:rPr>
      </w:pPr>
      <w:r w:rsidRPr="00D02A44">
        <w:rPr>
          <w:rFonts w:ascii="ＭＳ 明朝" w:eastAsia="ＭＳ 明朝" w:hAnsi="ＭＳ 明朝" w:cs="ＭＳ 明朝" w:hint="eastAsia"/>
          <w:color w:val="000000"/>
          <w:kern w:val="0"/>
          <w:lang w:eastAsia="ja-JP"/>
        </w:rPr>
        <w:t>３．行動の表現</w:t>
      </w:r>
    </w:p>
    <w:p w:rsidR="006D0F2D" w:rsidRPr="006A7954" w:rsidRDefault="006D0F2D" w:rsidP="00191359">
      <w:pPr>
        <w:autoSpaceDE w:val="0"/>
        <w:autoSpaceDN w:val="0"/>
        <w:adjustRightInd w:val="0"/>
        <w:ind w:firstLineChars="100" w:firstLine="31680"/>
        <w:jc w:val="left"/>
        <w:rPr>
          <w:rFonts w:ascii="MS PMincho" w:eastAsia="Times New Roman" w:hAnsi="MS PMincho" w:cs="Times New Roman"/>
          <w:color w:val="000000"/>
          <w:kern w:val="0"/>
          <w:lang w:eastAsia="ja-JP"/>
        </w:rPr>
      </w:pPr>
      <w:r w:rsidRPr="00D02A44">
        <w:rPr>
          <w:rFonts w:ascii="ＭＳ 明朝" w:eastAsia="ＭＳ 明朝" w:hAnsi="ＭＳ 明朝" w:cs="ＭＳ 明朝" w:hint="eastAsia"/>
          <w:color w:val="000000"/>
          <w:kern w:val="0"/>
          <w:lang w:eastAsia="ja-JP"/>
        </w:rPr>
        <w:t>日常の行動</w:t>
      </w:r>
      <w:r>
        <w:rPr>
          <w:rFonts w:ascii="ＭＳ 明朝" w:eastAsia="ＭＳ 明朝" w:hAnsi="ＭＳ 明朝" w:cs="ＭＳ 明朝" w:hint="eastAsia"/>
          <w:color w:val="000000"/>
          <w:kern w:val="0"/>
          <w:lang w:eastAsia="ja-JP"/>
        </w:rPr>
        <w:t>に</w:t>
      </w:r>
      <w:r w:rsidRPr="00D02A44">
        <w:rPr>
          <w:rFonts w:ascii="ＭＳ 明朝" w:eastAsia="ＭＳ 明朝" w:hAnsi="ＭＳ 明朝" w:cs="ＭＳ 明朝" w:hint="eastAsia"/>
          <w:color w:val="000000"/>
          <w:kern w:val="0"/>
          <w:lang w:eastAsia="ja-JP"/>
        </w:rPr>
        <w:t>も詳細な礼儀規範がある。古人はこれについてたくさんの論述や伝統を残し</w:t>
      </w:r>
      <w:r>
        <w:rPr>
          <w:rFonts w:ascii="ＭＳ 明朝" w:eastAsia="ＭＳ 明朝" w:hAnsi="ＭＳ 明朝" w:cs="ＭＳ 明朝" w:hint="eastAsia"/>
          <w:color w:val="000000"/>
          <w:kern w:val="0"/>
          <w:lang w:eastAsia="ja-JP"/>
        </w:rPr>
        <w:t>ている</w:t>
      </w:r>
      <w:r w:rsidRPr="00D02A44">
        <w:rPr>
          <w:rFonts w:ascii="ＭＳ 明朝" w:eastAsia="ＭＳ 明朝" w:hAnsi="ＭＳ 明朝" w:cs="ＭＳ 明朝" w:hint="eastAsia"/>
          <w:color w:val="000000"/>
          <w:kern w:val="0"/>
          <w:lang w:eastAsia="ja-JP"/>
        </w:rPr>
        <w:t>。児童の行動に関する礼儀、たとえば立ち方、座り方、歩き方、拱手の礼などが詳しく規定されて</w:t>
      </w:r>
      <w:r>
        <w:rPr>
          <w:rFonts w:ascii="ＭＳ 明朝" w:eastAsia="ＭＳ 明朝" w:hAnsi="ＭＳ 明朝" w:cs="ＭＳ 明朝" w:hint="eastAsia"/>
          <w:color w:val="000000"/>
          <w:kern w:val="0"/>
          <w:lang w:eastAsia="ja-JP"/>
        </w:rPr>
        <w:t>おり</w:t>
      </w:r>
      <w:r w:rsidRPr="00D02A44">
        <w:rPr>
          <w:rFonts w:ascii="ＭＳ 明朝" w:eastAsia="ＭＳ 明朝" w:hAnsi="ＭＳ 明朝" w:cs="ＭＳ 明朝" w:hint="eastAsia"/>
          <w:color w:val="000000"/>
          <w:kern w:val="0"/>
          <w:lang w:eastAsia="ja-JP"/>
        </w:rPr>
        <w:t>、これに従わなければならない。古人は端正な行為を特に重視し、行為がきちんと整っていれば、品行が正しくなれる</w:t>
      </w:r>
      <w:r>
        <w:rPr>
          <w:rFonts w:ascii="ＭＳ 明朝" w:eastAsia="ＭＳ 明朝" w:hAnsi="ＭＳ 明朝" w:cs="ＭＳ 明朝" w:hint="eastAsia"/>
          <w:color w:val="000000"/>
          <w:kern w:val="0"/>
          <w:lang w:eastAsia="ja-JP"/>
        </w:rPr>
        <w:t>と考えた。</w:t>
      </w:r>
      <w:r w:rsidRPr="00D02A44">
        <w:rPr>
          <w:rFonts w:ascii="ＭＳ 明朝" w:eastAsia="ＭＳ 明朝" w:hAnsi="ＭＳ 明朝" w:cs="ＭＳ 明朝" w:hint="eastAsia"/>
          <w:color w:val="000000"/>
          <w:kern w:val="0"/>
          <w:lang w:eastAsia="ja-JP"/>
        </w:rPr>
        <w:t>女子の礼儀について</w:t>
      </w:r>
      <w:r>
        <w:rPr>
          <w:rFonts w:ascii="ＭＳ 明朝" w:eastAsia="ＭＳ 明朝" w:hAnsi="ＭＳ 明朝" w:cs="ＭＳ 明朝" w:hint="eastAsia"/>
          <w:color w:val="000000"/>
          <w:kern w:val="0"/>
          <w:lang w:eastAsia="ja-JP"/>
        </w:rPr>
        <w:t>も</w:t>
      </w:r>
      <w:r w:rsidRPr="00D02A44">
        <w:rPr>
          <w:rFonts w:ascii="ＭＳ 明朝" w:eastAsia="ＭＳ 明朝" w:hAnsi="ＭＳ 明朝" w:cs="ＭＳ 明朝" w:hint="eastAsia"/>
          <w:color w:val="000000"/>
          <w:kern w:val="0"/>
          <w:lang w:eastAsia="ja-JP"/>
        </w:rPr>
        <w:t>、上述</w:t>
      </w:r>
      <w:r>
        <w:rPr>
          <w:rFonts w:ascii="ＭＳ 明朝" w:eastAsia="ＭＳ 明朝" w:hAnsi="ＭＳ 明朝" w:cs="ＭＳ 明朝" w:hint="eastAsia"/>
          <w:color w:val="000000"/>
          <w:kern w:val="0"/>
          <w:lang w:eastAsia="ja-JP"/>
        </w:rPr>
        <w:t>した</w:t>
      </w:r>
      <w:r w:rsidRPr="00D02A44">
        <w:rPr>
          <w:rFonts w:ascii="ＭＳ 明朝" w:eastAsia="ＭＳ 明朝" w:hAnsi="ＭＳ 明朝" w:cs="ＭＳ 明朝" w:hint="eastAsia"/>
          <w:color w:val="000000"/>
          <w:kern w:val="0"/>
          <w:lang w:eastAsia="ja-JP"/>
        </w:rPr>
        <w:t>ほかに、家事、親孝行、夫の世話、子</w:t>
      </w:r>
      <w:r w:rsidRPr="006A7954">
        <w:rPr>
          <w:rFonts w:ascii="ＭＳ 明朝" w:eastAsia="ＭＳ 明朝" w:hAnsi="ＭＳ 明朝" w:cs="ＭＳ 明朝" w:hint="eastAsia"/>
          <w:color w:val="000000"/>
          <w:kern w:val="0"/>
          <w:lang w:eastAsia="ja-JP"/>
        </w:rPr>
        <w:t>どもの教育など、いろいろな内容がある。</w:t>
      </w:r>
    </w:p>
    <w:p w:rsidR="006D0F2D" w:rsidRDefault="006D0F2D" w:rsidP="004818C6">
      <w:pPr>
        <w:rPr>
          <w:rFonts w:ascii="MS Mincho" w:eastAsia="Times New Roman" w:hAnsi="MS Mincho" w:cs="Times New Roman"/>
          <w:lang w:eastAsia="ja-JP"/>
        </w:rPr>
      </w:pPr>
      <w:r>
        <w:rPr>
          <w:rFonts w:ascii="ＭＳ 明朝" w:eastAsia="ＭＳ 明朝" w:hAnsi="ＭＳ 明朝" w:cs="ＭＳ 明朝" w:hint="eastAsia"/>
          <w:lang w:eastAsia="ja-JP"/>
        </w:rPr>
        <w:t xml:space="preserve">　このような礼儀がその後、中国で尊重されてきたが、近代になってから、捨てられた部分がたくさんある。今日、中国政府が礼儀の欠如を反省し、道徳教育における様々な改革をした。</w:t>
      </w:r>
    </w:p>
    <w:p w:rsidR="006D0F2D" w:rsidRPr="006A7954" w:rsidRDefault="006D0F2D" w:rsidP="004818C6">
      <w:pPr>
        <w:rPr>
          <w:rFonts w:ascii="MS PMincho" w:eastAsia="Times New Roman" w:hAnsi="MS PMincho" w:cs="Times New Roman"/>
          <w:lang w:eastAsia="ja-JP"/>
        </w:rPr>
      </w:pPr>
    </w:p>
    <w:p w:rsidR="006D0F2D" w:rsidRDefault="006D0F2D" w:rsidP="004818C6">
      <w:pPr>
        <w:rPr>
          <w:rFonts w:ascii="MS PMincho" w:eastAsia="Times New Roman" w:hAnsi="MS PMincho" w:cs="Times New Roman"/>
          <w:b/>
          <w:bCs/>
          <w:lang w:eastAsia="ja-JP"/>
        </w:rPr>
      </w:pPr>
      <w:r>
        <w:rPr>
          <w:rFonts w:ascii="ＭＳ 明朝" w:eastAsia="ＭＳ 明朝" w:hAnsi="ＭＳ 明朝" w:cs="ＭＳ 明朝" w:hint="eastAsia"/>
          <w:b/>
          <w:bCs/>
          <w:lang w:eastAsia="ja-JP"/>
        </w:rPr>
        <w:t>三、今日の礼儀教育の重要性</w:t>
      </w:r>
    </w:p>
    <w:p w:rsidR="006D0F2D" w:rsidRDefault="006D0F2D" w:rsidP="004818C6">
      <w:pPr>
        <w:rPr>
          <w:rFonts w:ascii="MS PMincho" w:eastAsia="Times New Roman" w:hAnsi="MS PMincho" w:cs="Times New Roman"/>
          <w:b/>
          <w:bCs/>
        </w:rPr>
      </w:pPr>
      <w:r>
        <w:rPr>
          <w:rFonts w:ascii="MS Mincho" w:eastAsia="Times New Roman" w:hAnsi="MS Mincho" w:cs="Times New Roman"/>
          <w:b/>
          <w:bCs/>
        </w:rPr>
        <w:t>―</w:t>
      </w:r>
      <w:r>
        <w:rPr>
          <w:rFonts w:ascii="ＭＳ 明朝" w:eastAsia="ＭＳ 明朝" w:hAnsi="ＭＳ 明朝" w:cs="ＭＳ 明朝" w:hint="eastAsia"/>
          <w:b/>
          <w:bCs/>
        </w:rPr>
        <w:t>『</w:t>
      </w:r>
      <w:r w:rsidRPr="006A7954">
        <w:rPr>
          <w:rFonts w:ascii="ＭＳ 明朝" w:eastAsia="ＭＳ 明朝" w:hAnsi="ＭＳ 明朝" w:cs="ＭＳ 明朝" w:hint="eastAsia"/>
          <w:b/>
          <w:bCs/>
        </w:rPr>
        <w:t>中小学校文明礼儀教育指導綱要</w:t>
      </w:r>
      <w:r>
        <w:rPr>
          <w:rFonts w:ascii="ＭＳ 明朝" w:eastAsia="ＭＳ 明朝" w:hAnsi="ＭＳ 明朝" w:cs="ＭＳ 明朝" w:hint="eastAsia"/>
          <w:b/>
          <w:bCs/>
        </w:rPr>
        <w:t>』</w:t>
      </w:r>
      <w:r>
        <w:rPr>
          <w:rFonts w:ascii="MS Mincho" w:eastAsia="Times New Roman" w:hAnsi="MS Mincho" w:cs="Times New Roman"/>
          <w:b/>
          <w:bCs/>
        </w:rPr>
        <w:t>―</w:t>
      </w:r>
    </w:p>
    <w:p w:rsidR="006D0F2D" w:rsidRDefault="006D0F2D" w:rsidP="00191359">
      <w:pPr>
        <w:ind w:firstLineChars="100" w:firstLine="31680"/>
        <w:rPr>
          <w:rFonts w:ascii="MS PMincho" w:eastAsia="Times New Roman" w:hAnsi="MS PMincho" w:cs="Times New Roman"/>
          <w:lang w:eastAsia="ja-JP"/>
        </w:rPr>
      </w:pPr>
      <w:r>
        <w:rPr>
          <w:rFonts w:ascii="ＭＳ 明朝" w:eastAsia="ＭＳ 明朝" w:hAnsi="ＭＳ 明朝" w:cs="ＭＳ 明朝" w:hint="eastAsia"/>
          <w:lang w:eastAsia="ja-JP"/>
        </w:rPr>
        <w:t>中小学校の文明礼儀教育の推進は、中小学生の思想道徳の修養を高め、社会主義和諧社会</w:t>
      </w:r>
      <w:r>
        <w:rPr>
          <w:rStyle w:val="EndnoteReference"/>
          <w:rFonts w:ascii="MS PMincho" w:eastAsia="Times New Roman" w:hAnsi="MS PMincho" w:cs="Times New Roman"/>
          <w:lang w:eastAsia="ja-JP"/>
        </w:rPr>
        <w:endnoteReference w:id="2"/>
      </w:r>
      <w:r>
        <w:rPr>
          <w:rFonts w:ascii="ＭＳ 明朝" w:eastAsia="ＭＳ 明朝" w:hAnsi="ＭＳ 明朝" w:cs="ＭＳ 明朝" w:hint="eastAsia"/>
          <w:lang w:eastAsia="ja-JP"/>
        </w:rPr>
        <w:t>を築き、そして全民族の文明素質と国家の文化の実力を強めることに重要な意義がある。中小学校の文明礼儀教育をよりいっそう推し進めるために、</w:t>
      </w:r>
      <w:r>
        <w:rPr>
          <w:rFonts w:ascii="MS Mincho" w:eastAsia="Times New Roman" w:hAnsi="MS Mincho" w:cs="Times New Roman"/>
          <w:lang w:eastAsia="ja-JP"/>
        </w:rPr>
        <w:t>2010</w:t>
      </w:r>
      <w:r>
        <w:rPr>
          <w:rFonts w:ascii="ＭＳ 明朝" w:eastAsia="ＭＳ 明朝" w:hAnsi="ＭＳ 明朝" w:cs="ＭＳ 明朝" w:hint="eastAsia"/>
          <w:lang w:eastAsia="ja-JP"/>
        </w:rPr>
        <w:t>年に本綱要が制定された。</w:t>
      </w:r>
    </w:p>
    <w:p w:rsidR="006D0F2D" w:rsidRDefault="006D0F2D" w:rsidP="00191359">
      <w:pPr>
        <w:ind w:firstLineChars="100" w:firstLine="31680"/>
        <w:rPr>
          <w:rFonts w:ascii="MS PMincho" w:eastAsia="Times New Roman" w:hAnsi="MS PMincho" w:cs="Times New Roman"/>
          <w:lang w:eastAsia="ja-JP"/>
        </w:rPr>
      </w:pPr>
      <w:r>
        <w:rPr>
          <w:rFonts w:ascii="ＭＳ 明朝" w:eastAsia="ＭＳ 明朝" w:hAnsi="ＭＳ 明朝" w:cs="ＭＳ 明朝" w:hint="eastAsia"/>
          <w:lang w:eastAsia="ja-JP"/>
        </w:rPr>
        <w:t>その指導思想は、科学的発展観</w:t>
      </w:r>
      <w:r>
        <w:rPr>
          <w:rStyle w:val="EndnoteReference"/>
          <w:rFonts w:ascii="MS PMincho" w:eastAsia="Times New Roman" w:hAnsi="MS PMincho" w:cs="Times New Roman"/>
          <w:lang w:eastAsia="ja-JP"/>
        </w:rPr>
        <w:endnoteReference w:id="3"/>
      </w:r>
      <w:r>
        <w:rPr>
          <w:rFonts w:ascii="ＭＳ 明朝" w:eastAsia="ＭＳ 明朝" w:hAnsi="ＭＳ 明朝" w:cs="ＭＳ 明朝" w:hint="eastAsia"/>
          <w:lang w:eastAsia="ja-JP"/>
        </w:rPr>
        <w:t>を徹底的に貫き、社会主義化核心価値体系</w:t>
      </w:r>
      <w:r>
        <w:rPr>
          <w:rStyle w:val="EndnoteReference"/>
          <w:rFonts w:ascii="MS PMincho" w:eastAsia="Times New Roman" w:hAnsi="MS PMincho" w:cs="Times New Roman"/>
          <w:lang w:eastAsia="ja-JP"/>
        </w:rPr>
        <w:endnoteReference w:id="4"/>
      </w:r>
      <w:r>
        <w:rPr>
          <w:rFonts w:ascii="ＭＳ 明朝" w:eastAsia="ＭＳ 明朝" w:hAnsi="ＭＳ 明朝" w:cs="ＭＳ 明朝" w:hint="eastAsia"/>
          <w:lang w:eastAsia="ja-JP"/>
        </w:rPr>
        <w:t>の充実をはかり、学校教育の全段階に導入し、中華民族の優良伝統の美徳と社会主義道徳を発揚する。また、世界の優れた文明成果を吸収しながら、教学規律と学生の心身の発達にしたがって、中小学生の思想道徳の素質と文明礼儀素質を全面的に向上させる。そして、子どもたちを幸せに成長させるための土台づくりを担っているのである。</w:t>
      </w:r>
    </w:p>
    <w:p w:rsidR="006D0F2D" w:rsidRDefault="006D0F2D" w:rsidP="00191359">
      <w:pPr>
        <w:ind w:firstLineChars="100" w:firstLine="31680"/>
        <w:rPr>
          <w:rFonts w:ascii="MS PMincho" w:eastAsia="Times New Roman" w:hAnsi="MS PMincho" w:cs="Times New Roman"/>
          <w:lang w:eastAsia="ja-JP"/>
        </w:rPr>
      </w:pPr>
      <w:r>
        <w:rPr>
          <w:rFonts w:ascii="ＭＳ 明朝" w:eastAsia="ＭＳ 明朝" w:hAnsi="ＭＳ 明朝" w:cs="ＭＳ 明朝" w:hint="eastAsia"/>
          <w:lang w:eastAsia="ja-JP"/>
        </w:rPr>
        <w:t>この綱要は、科学性、系統性、段階性と実践性を重んじ、子どもの発達段階によって礼儀教育の内容と体系を決定している。主な内容は基本的な話し方や物腰、服装などの個人礼儀と家庭、学校、公共の場所などにおける社会生活の交際礼儀を含めている。</w:t>
      </w:r>
    </w:p>
    <w:p w:rsidR="006D0F2D" w:rsidRDefault="006D0F2D" w:rsidP="00191359">
      <w:pPr>
        <w:ind w:firstLineChars="100" w:firstLine="31680"/>
        <w:rPr>
          <w:rFonts w:ascii="MS PMincho" w:eastAsia="Times New Roman" w:hAnsi="MS PMincho" w:cs="Times New Roman"/>
          <w:lang w:eastAsia="ja-JP"/>
        </w:rPr>
      </w:pPr>
      <w:r>
        <w:rPr>
          <w:rFonts w:ascii="ＭＳ 明朝" w:eastAsia="ＭＳ 明朝" w:hAnsi="ＭＳ 明朝" w:cs="ＭＳ 明朝" w:hint="eastAsia"/>
          <w:lang w:eastAsia="ja-JP"/>
        </w:rPr>
        <w:t>その中で、小学校の目標は、良好な生活習慣を育成することに重点を置きながら、子どもに基本的な礼儀、儀礼規範を身につけさせる。そして、学習や生活実践の中で、文明（思想、道徳面の進歩的な状態）、衛生、マナー、公衆道徳を重んじる良好な習慣を育むことが重要なのであると述べている。</w:t>
      </w:r>
    </w:p>
    <w:p w:rsidR="006D0F2D" w:rsidRDefault="006D0F2D" w:rsidP="004818C6">
      <w:pPr>
        <w:rPr>
          <w:rFonts w:ascii="MS PMincho" w:hAnsi="MS PMincho" w:cs="MS PMincho"/>
          <w:lang w:eastAsia="ja-JP"/>
        </w:rPr>
      </w:pPr>
    </w:p>
    <w:p w:rsidR="006D0F2D" w:rsidRPr="00A55742" w:rsidRDefault="006D0F2D" w:rsidP="004818C6">
      <w:pPr>
        <w:rPr>
          <w:rFonts w:ascii="MS PMincho" w:eastAsia="Times New Roman" w:hAnsi="MS PMincho" w:cs="Times New Roman"/>
          <w:b/>
          <w:bCs/>
          <w:sz w:val="24"/>
          <w:szCs w:val="24"/>
          <w:lang w:eastAsia="ja-JP"/>
        </w:rPr>
      </w:pPr>
      <w:r>
        <w:rPr>
          <w:rFonts w:ascii="ＭＳ 明朝" w:eastAsia="ＭＳ 明朝" w:hAnsi="ＭＳ 明朝" w:cs="ＭＳ 明朝" w:hint="eastAsia"/>
          <w:b/>
          <w:bCs/>
          <w:sz w:val="24"/>
          <w:szCs w:val="24"/>
          <w:lang w:eastAsia="ja-JP"/>
        </w:rPr>
        <w:t>今後の予定</w:t>
      </w:r>
    </w:p>
    <w:p w:rsidR="006D0F2D" w:rsidRDefault="006D0F2D" w:rsidP="00191359">
      <w:pPr>
        <w:ind w:firstLineChars="100" w:firstLine="31680"/>
        <w:rPr>
          <w:rFonts w:ascii="MS PMincho" w:eastAsia="Times New Roman" w:hAnsi="MS PMincho" w:cs="Times New Roman"/>
          <w:lang w:eastAsia="ja-JP"/>
        </w:rPr>
      </w:pPr>
      <w:r>
        <w:rPr>
          <w:rFonts w:ascii="ＭＳ 明朝" w:eastAsia="ＭＳ 明朝" w:hAnsi="ＭＳ 明朝" w:cs="ＭＳ 明朝" w:hint="eastAsia"/>
          <w:lang w:eastAsia="ja-JP"/>
        </w:rPr>
        <w:t>今まで中国の礼儀教育の歴史について文献研究をしてきた。今後は、研究した内容を更に充実させながら、日本の礼儀教育の歴史について文献研究をし、比較、分析をしようと思っている。また、現在の中国の小学生の礼儀に対する意識の実態を明らかにするために、今年の２月２７日に、中国山西省原平市の小学校でアンケート調査と現地調査を行う予定である。</w:t>
      </w:r>
    </w:p>
    <w:p w:rsidR="006D0F2D" w:rsidRPr="00AD18A7" w:rsidRDefault="006D0F2D" w:rsidP="00191359">
      <w:pPr>
        <w:ind w:firstLineChars="100" w:firstLine="31680"/>
        <w:rPr>
          <w:rFonts w:ascii="MS PMincho" w:eastAsia="Times New Roman" w:hAnsi="MS PMincho" w:cs="Times New Roman"/>
          <w:lang w:eastAsia="ja-JP"/>
        </w:rPr>
      </w:pPr>
    </w:p>
    <w:p w:rsidR="006D0F2D" w:rsidRDefault="006D0F2D" w:rsidP="004818C6">
      <w:pPr>
        <w:rPr>
          <w:rFonts w:ascii="MS PMincho" w:hAnsi="MS PMincho" w:cs="MS PMincho"/>
          <w:b/>
          <w:bCs/>
          <w:sz w:val="24"/>
          <w:szCs w:val="24"/>
          <w:lang w:eastAsia="ja-JP"/>
        </w:rPr>
      </w:pPr>
      <w:r>
        <w:rPr>
          <w:rFonts w:ascii="ＭＳ 明朝" w:eastAsia="ＭＳ 明朝" w:hAnsi="ＭＳ 明朝" w:cs="ＭＳ 明朝" w:hint="eastAsia"/>
          <w:b/>
          <w:bCs/>
          <w:lang w:eastAsia="ja-JP"/>
        </w:rPr>
        <w:t xml:space="preserve">　</w:t>
      </w:r>
      <w:r w:rsidRPr="00482122">
        <w:rPr>
          <w:rFonts w:ascii="ＭＳ 明朝" w:eastAsia="ＭＳ 明朝" w:hAnsi="ＭＳ 明朝" w:cs="ＭＳ 明朝" w:hint="eastAsia"/>
          <w:b/>
          <w:bCs/>
          <w:sz w:val="24"/>
          <w:szCs w:val="24"/>
          <w:lang w:eastAsia="ja-JP"/>
        </w:rPr>
        <w:t>主な参考文献</w:t>
      </w:r>
    </w:p>
    <w:p w:rsidR="006D0F2D" w:rsidRDefault="006D0F2D" w:rsidP="00191359">
      <w:pPr>
        <w:ind w:left="31680" w:hangingChars="100" w:firstLine="31680"/>
        <w:rPr>
          <w:rFonts w:ascii="MS PMincho" w:eastAsia="Times New Roman" w:hAnsi="MS PMincho" w:cs="Times New Roman"/>
          <w:lang w:eastAsia="ja-JP"/>
        </w:rPr>
      </w:pPr>
      <w:r>
        <w:rPr>
          <w:rFonts w:ascii="ＭＳ 明朝" w:eastAsia="ＭＳ 明朝" w:hAnsi="ＭＳ 明朝" w:cs="ＭＳ 明朝" w:hint="eastAsia"/>
          <w:lang w:eastAsia="ja-JP"/>
        </w:rPr>
        <w:t>１．</w:t>
      </w:r>
      <w:r w:rsidRPr="001A4192">
        <w:rPr>
          <w:rFonts w:ascii="ＭＳ 明朝" w:eastAsia="ＭＳ 明朝" w:hAnsi="ＭＳ 明朝" w:cs="ＭＳ 明朝" w:hint="eastAsia"/>
          <w:lang w:eastAsia="ja-JP"/>
        </w:rPr>
        <w:t>艾</w:t>
      </w:r>
      <w:r>
        <w:rPr>
          <w:rFonts w:ascii="ＭＳ 明朝" w:eastAsia="ＭＳ 明朝" w:hAnsi="ＭＳ 明朝" w:cs="ＭＳ 明朝" w:hint="eastAsia"/>
          <w:lang w:eastAsia="ja-JP"/>
        </w:rPr>
        <w:t>建</w:t>
      </w:r>
      <w:r w:rsidRPr="001A4192">
        <w:rPr>
          <w:rFonts w:ascii="ＭＳ 明朝" w:eastAsia="ＭＳ 明朝" w:hAnsi="ＭＳ 明朝" w:cs="ＭＳ 明朝" w:hint="eastAsia"/>
          <w:lang w:eastAsia="ja-JP"/>
        </w:rPr>
        <w:t>玲</w:t>
      </w:r>
      <w:r>
        <w:rPr>
          <w:rFonts w:ascii="ＭＳ 明朝" w:eastAsia="ＭＳ 明朝" w:hAnsi="ＭＳ 明朝" w:cs="ＭＳ 明朝" w:hint="eastAsia"/>
          <w:lang w:eastAsia="ja-JP"/>
        </w:rPr>
        <w:t>『</w:t>
      </w:r>
      <w:r w:rsidRPr="001A4192">
        <w:rPr>
          <w:rFonts w:ascii="ＭＳ 明朝" w:eastAsia="ＭＳ 明朝" w:hAnsi="ＭＳ 明朝" w:cs="ＭＳ 明朝" w:hint="eastAsia"/>
          <w:lang w:eastAsia="ja-JP"/>
        </w:rPr>
        <w:t>旅游</w:t>
      </w:r>
      <w:r>
        <w:rPr>
          <w:rFonts w:ascii="ＭＳ 明朝" w:eastAsia="ＭＳ 明朝" w:hAnsi="ＭＳ 明朝" w:cs="ＭＳ 明朝" w:hint="eastAsia"/>
          <w:lang w:eastAsia="ja-JP"/>
        </w:rPr>
        <w:t>礼儀</w:t>
      </w:r>
      <w:r w:rsidRPr="001A4192">
        <w:rPr>
          <w:rFonts w:ascii="ＭＳ 明朝" w:eastAsia="ＭＳ 明朝" w:hAnsi="ＭＳ 明朝" w:cs="ＭＳ 明朝" w:hint="eastAsia"/>
          <w:lang w:eastAsia="ja-JP"/>
        </w:rPr>
        <w:t>教程</w:t>
      </w:r>
      <w:r>
        <w:rPr>
          <w:rFonts w:ascii="ＭＳ 明朝" w:eastAsia="ＭＳ 明朝" w:hAnsi="ＭＳ 明朝" w:cs="ＭＳ 明朝" w:hint="eastAsia"/>
          <w:lang w:eastAsia="ja-JP"/>
        </w:rPr>
        <w:t>』</w:t>
      </w:r>
      <w:r>
        <w:rPr>
          <w:rFonts w:ascii="MS PMincho" w:hAnsi="MS PMincho" w:cs="SimSun" w:hint="eastAsia"/>
          <w:lang w:eastAsia="ja-JP"/>
        </w:rPr>
        <w:t>，</w:t>
      </w:r>
      <w:r>
        <w:rPr>
          <w:rFonts w:ascii="ＭＳ 明朝" w:eastAsia="ＭＳ 明朝" w:hAnsi="ＭＳ 明朝" w:cs="ＭＳ 明朝" w:hint="eastAsia"/>
          <w:lang w:eastAsia="ja-JP"/>
        </w:rPr>
        <w:t>湖南大学出版社</w:t>
      </w:r>
      <w:r>
        <w:rPr>
          <w:rFonts w:ascii="MS PMincho" w:hAnsi="MS PMincho" w:cs="SimSun" w:hint="eastAsia"/>
          <w:lang w:eastAsia="ja-JP"/>
        </w:rPr>
        <w:t>，</w:t>
      </w:r>
      <w:r>
        <w:rPr>
          <w:rFonts w:ascii="MS PMincho" w:eastAsia="Times New Roman" w:hAnsi="MS PMincho" w:cs="Times New Roman"/>
          <w:lang w:eastAsia="ja-JP"/>
        </w:rPr>
        <w:t>2006</w:t>
      </w:r>
    </w:p>
    <w:p w:rsidR="006D0F2D" w:rsidRDefault="006D0F2D" w:rsidP="00191359">
      <w:pPr>
        <w:ind w:left="31680" w:hangingChars="100" w:firstLine="31680"/>
        <w:rPr>
          <w:rFonts w:ascii="MS PMincho" w:eastAsia="Times New Roman" w:hAnsi="MS PMincho" w:cs="Times New Roman"/>
          <w:lang w:eastAsia="ja-JP"/>
        </w:rPr>
      </w:pPr>
      <w:r>
        <w:rPr>
          <w:rFonts w:ascii="ＭＳ 明朝" w:eastAsia="ＭＳ 明朝" w:hAnsi="ＭＳ 明朝" w:cs="ＭＳ 明朝" w:hint="eastAsia"/>
          <w:lang w:eastAsia="ja-JP"/>
        </w:rPr>
        <w:t>２．井上雅夫　『日本人の忘れもの』</w:t>
      </w:r>
      <w:r>
        <w:rPr>
          <w:rFonts w:ascii="MS PMincho" w:hAnsi="MS PMincho" w:cs="SimSun" w:hint="eastAsia"/>
          <w:lang w:eastAsia="ja-JP"/>
        </w:rPr>
        <w:t>，</w:t>
      </w:r>
      <w:r>
        <w:rPr>
          <w:rFonts w:ascii="ＭＳ 明朝" w:eastAsia="ＭＳ 明朝" w:hAnsi="ＭＳ 明朝" w:cs="ＭＳ 明朝" w:hint="eastAsia"/>
          <w:lang w:eastAsia="ja-JP"/>
        </w:rPr>
        <w:t>日本教文社</w:t>
      </w:r>
      <w:r>
        <w:rPr>
          <w:rFonts w:ascii="MS PMincho" w:hAnsi="MS PMincho" w:cs="SimSun" w:hint="eastAsia"/>
          <w:lang w:eastAsia="ja-JP"/>
        </w:rPr>
        <w:t>，</w:t>
      </w:r>
      <w:r>
        <w:rPr>
          <w:rFonts w:ascii="MS PMincho" w:eastAsia="Times New Roman" w:hAnsi="MS PMincho" w:cs="Times New Roman"/>
          <w:lang w:eastAsia="ja-JP"/>
        </w:rPr>
        <w:t>2000</w:t>
      </w:r>
    </w:p>
    <w:p w:rsidR="006D0F2D" w:rsidRPr="00196F96" w:rsidRDefault="006D0F2D" w:rsidP="00191359">
      <w:pPr>
        <w:ind w:left="31680" w:hangingChars="100" w:firstLine="31680"/>
        <w:rPr>
          <w:rFonts w:ascii="MS PMincho" w:eastAsia="Times New Roman" w:hAnsi="MS PMincho" w:cs="Times New Roman"/>
        </w:rPr>
      </w:pPr>
      <w:r>
        <w:rPr>
          <w:rFonts w:ascii="ＭＳ 明朝" w:eastAsia="ＭＳ 明朝" w:hAnsi="ＭＳ 明朝" w:cs="ＭＳ 明朝" w:hint="eastAsia"/>
          <w:lang w:eastAsia="zh-TW"/>
        </w:rPr>
        <w:t>３．張華　『浅談中国古代幼児礼儀教育』，中外教育研究，</w:t>
      </w:r>
      <w:r>
        <w:rPr>
          <w:rFonts w:ascii="MS PMincho" w:eastAsia="Times New Roman" w:hAnsi="MS PMincho" w:cs="Times New Roman"/>
          <w:lang w:eastAsia="zh-TW"/>
        </w:rPr>
        <w:t>2010</w:t>
      </w:r>
    </w:p>
    <w:p w:rsidR="006D0F2D" w:rsidRDefault="006D0F2D" w:rsidP="00191359">
      <w:pPr>
        <w:ind w:left="31680" w:hangingChars="100" w:firstLine="31680"/>
        <w:rPr>
          <w:rFonts w:ascii="MS PMincho" w:eastAsia="Times New Roman" w:hAnsi="MS PMincho" w:cs="Times New Roman"/>
          <w:lang w:eastAsia="ja-JP"/>
        </w:rPr>
      </w:pPr>
      <w:r>
        <w:rPr>
          <w:rFonts w:ascii="ＭＳ 明朝" w:eastAsia="ＭＳ 明朝" w:hAnsi="ＭＳ 明朝" w:cs="ＭＳ 明朝" w:hint="eastAsia"/>
          <w:lang w:eastAsia="ja-JP"/>
        </w:rPr>
        <w:t>４．『童蒙須知』　（百度文庫</w:t>
      </w:r>
    </w:p>
    <w:p w:rsidR="006D0F2D" w:rsidRDefault="006D0F2D" w:rsidP="00191359">
      <w:pPr>
        <w:ind w:leftChars="100" w:left="31680"/>
        <w:rPr>
          <w:rFonts w:ascii="MS PMincho" w:eastAsia="Times New Roman" w:hAnsi="MS PMincho" w:cs="Times New Roman"/>
          <w:lang w:eastAsia="ja-JP"/>
        </w:rPr>
      </w:pPr>
      <w:hyperlink r:id="rId7" w:history="1">
        <w:r w:rsidRPr="007E059D">
          <w:rPr>
            <w:rStyle w:val="Hyperlink"/>
            <w:rFonts w:ascii="MS PMincho" w:eastAsia="Times New Roman" w:hAnsi="MS PMincho" w:cs="Times New Roman"/>
            <w:lang w:eastAsia="ja-JP"/>
          </w:rPr>
          <w:t>http://wenku.baidu.com/view/5a49f423192e45361066f575.html</w:t>
        </w:r>
      </w:hyperlink>
      <w:r>
        <w:rPr>
          <w:rFonts w:ascii="ＭＳ 明朝" w:eastAsia="ＭＳ 明朝" w:hAnsi="ＭＳ 明朝" w:cs="ＭＳ 明朝" w:hint="eastAsia"/>
          <w:lang w:eastAsia="ja-JP"/>
        </w:rPr>
        <w:t>）</w:t>
      </w:r>
    </w:p>
    <w:p w:rsidR="006D0F2D" w:rsidRPr="00CF5A5F" w:rsidRDefault="006D0F2D" w:rsidP="00AC134D">
      <w:pPr>
        <w:ind w:left="31680" w:hangingChars="100" w:firstLine="31680"/>
        <w:rPr>
          <w:rFonts w:ascii="MS PMincho" w:eastAsia="Times New Roman" w:hAnsi="MS PMincho" w:cs="Times New Roman"/>
          <w:lang w:eastAsia="ja-JP"/>
        </w:rPr>
      </w:pPr>
      <w:r>
        <w:rPr>
          <w:rFonts w:ascii="ＭＳ 明朝" w:eastAsia="ＭＳ 明朝" w:hAnsi="ＭＳ 明朝" w:cs="ＭＳ 明朝" w:hint="eastAsia"/>
          <w:lang w:eastAsia="ja-JP"/>
        </w:rPr>
        <w:t>５．楼宇烈　『中国の品格』，南海出版会社，</w:t>
      </w:r>
      <w:r>
        <w:rPr>
          <w:rFonts w:ascii="MS PMincho" w:eastAsia="Times New Roman" w:hAnsi="MS PMincho" w:cs="Times New Roman"/>
          <w:lang w:eastAsia="ja-JP"/>
        </w:rPr>
        <w:t>2009</w:t>
      </w:r>
    </w:p>
    <w:sectPr w:rsidR="006D0F2D" w:rsidRPr="00CF5A5F" w:rsidSect="003B06D6">
      <w:type w:val="continuous"/>
      <w:pgSz w:w="11906" w:h="16838" w:code="9"/>
      <w:pgMar w:top="1361" w:right="1701" w:bottom="1361" w:left="1701" w:header="851" w:footer="992" w:gutter="0"/>
      <w:cols w:num="2" w:space="425"/>
      <w:docGrid w:type="linesAndChars" w:linePitch="320" w:charSpace="-36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F2D" w:rsidRDefault="006D0F2D" w:rsidP="009558AA">
      <w:pPr>
        <w:rPr>
          <w:rFonts w:cs="Times New Roman"/>
        </w:rPr>
      </w:pPr>
      <w:r>
        <w:rPr>
          <w:rFonts w:cs="Times New Roman"/>
        </w:rPr>
        <w:separator/>
      </w:r>
    </w:p>
  </w:endnote>
  <w:endnote w:type="continuationSeparator" w:id="1">
    <w:p w:rsidR="006D0F2D" w:rsidRDefault="006D0F2D" w:rsidP="009558AA">
      <w:pPr>
        <w:rPr>
          <w:rFonts w:cs="Times New Roman"/>
        </w:rPr>
      </w:pPr>
      <w:r>
        <w:rPr>
          <w:rFonts w:cs="Times New Roman"/>
        </w:rPr>
        <w:continuationSeparator/>
      </w:r>
    </w:p>
  </w:endnote>
  <w:endnote w:id="2">
    <w:p w:rsidR="006D0F2D" w:rsidRDefault="006D0F2D" w:rsidP="004818C6">
      <w:pPr>
        <w:rPr>
          <w:rFonts w:cs="Times New Roman"/>
        </w:rPr>
      </w:pPr>
      <w:r w:rsidRPr="008C50CC">
        <w:rPr>
          <w:rStyle w:val="EndnoteReference"/>
          <w:rFonts w:ascii="MS PMincho" w:eastAsia="Times New Roman" w:hAnsi="MS PMincho" w:cs="Times New Roman"/>
          <w:sz w:val="16"/>
          <w:szCs w:val="16"/>
        </w:rPr>
        <w:endnoteRef/>
      </w:r>
      <w:r w:rsidRPr="008C50CC">
        <w:rPr>
          <w:rFonts w:ascii="ＭＳ 明朝" w:eastAsia="ＭＳ 明朝" w:hAnsi="ＭＳ 明朝" w:cs="ＭＳ 明朝" w:hint="eastAsia"/>
          <w:sz w:val="16"/>
          <w:szCs w:val="16"/>
          <w:lang w:eastAsia="ja-JP"/>
        </w:rPr>
        <w:t>社会主義和諧社会：民主と法治、公平と正義、信義と友愛、活力がみなぎって、安定した秩序を保たれ、人間と自然が調和</w:t>
      </w:r>
      <w:r>
        <w:rPr>
          <w:rFonts w:ascii="ＭＳ 明朝" w:eastAsia="ＭＳ 明朝" w:hAnsi="ＭＳ 明朝" w:cs="ＭＳ 明朝" w:hint="eastAsia"/>
          <w:sz w:val="16"/>
          <w:szCs w:val="16"/>
          <w:lang w:eastAsia="ja-JP"/>
        </w:rPr>
        <w:t>の</w:t>
      </w:r>
      <w:r w:rsidRPr="008C50CC">
        <w:rPr>
          <w:rFonts w:ascii="ＭＳ 明朝" w:eastAsia="ＭＳ 明朝" w:hAnsi="ＭＳ 明朝" w:cs="ＭＳ 明朝" w:hint="eastAsia"/>
          <w:sz w:val="16"/>
          <w:szCs w:val="16"/>
          <w:lang w:eastAsia="ja-JP"/>
        </w:rPr>
        <w:t>取れた社会。</w:t>
      </w:r>
    </w:p>
  </w:endnote>
  <w:endnote w:id="3">
    <w:p w:rsidR="006D0F2D" w:rsidRDefault="006D0F2D" w:rsidP="004818C6">
      <w:pPr>
        <w:rPr>
          <w:rFonts w:cs="Times New Roman"/>
        </w:rPr>
      </w:pPr>
      <w:r w:rsidRPr="008C50CC">
        <w:rPr>
          <w:rStyle w:val="EndnoteReference"/>
          <w:rFonts w:ascii="MS PMincho" w:eastAsia="Times New Roman" w:hAnsi="MS PMincho" w:cs="Times New Roman"/>
          <w:sz w:val="16"/>
          <w:szCs w:val="16"/>
        </w:rPr>
        <w:endnoteRef/>
      </w:r>
      <w:r w:rsidRPr="008C50CC">
        <w:rPr>
          <w:rFonts w:ascii="ＭＳ 明朝" w:eastAsia="ＭＳ 明朝" w:hAnsi="ＭＳ 明朝" w:cs="ＭＳ 明朝" w:hint="eastAsia"/>
          <w:sz w:val="16"/>
          <w:szCs w:val="16"/>
          <w:lang w:eastAsia="ja-JP"/>
        </w:rPr>
        <w:t>科学発展観：従来の経済成長のみを追求してきた姿勢を改め、資源節約や環境保護、貧富や地域間の格差是正などを図ることで、調和のとれた社会を目指す思想。</w:t>
      </w:r>
    </w:p>
  </w:endnote>
  <w:endnote w:id="4">
    <w:p w:rsidR="006D0F2D" w:rsidRDefault="006D0F2D" w:rsidP="004818C6">
      <w:pPr>
        <w:rPr>
          <w:rFonts w:cs="Times New Roman"/>
        </w:rPr>
      </w:pPr>
      <w:r w:rsidRPr="008C50CC">
        <w:rPr>
          <w:rStyle w:val="EndnoteReference"/>
          <w:rFonts w:ascii="MS PMincho" w:eastAsia="Times New Roman" w:hAnsi="MS PMincho" w:cs="Times New Roman"/>
          <w:sz w:val="16"/>
          <w:szCs w:val="16"/>
        </w:rPr>
        <w:endnoteRef/>
      </w:r>
      <w:r w:rsidRPr="008C50CC">
        <w:rPr>
          <w:rFonts w:ascii="ＭＳ 明朝" w:eastAsia="ＭＳ 明朝" w:hAnsi="ＭＳ 明朝" w:cs="ＭＳ 明朝" w:hint="eastAsia"/>
          <w:sz w:val="16"/>
          <w:szCs w:val="16"/>
          <w:lang w:eastAsia="ja-JP"/>
        </w:rPr>
        <w:t>社会主義化核心価値体系：マルクス主義の指導的地位を堅持し、中国の特色ある社会主義共同理想を定め、愛国主義を核心とする民族精神と改革創新を核心とする時代精神を大いに発揚し、社会主義栄辱観を樹立すること。</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MS PMincho">
    <w:altName w:val="Timede MS"/>
    <w:panose1 w:val="00000000000000000000"/>
    <w:charset w:val="00"/>
    <w:family w:val="roman"/>
    <w:notTrueType/>
    <w:pitch w:val="default"/>
    <w:sig w:usb0="00000003" w:usb1="00000000" w:usb2="00000000" w:usb3="00000000" w:csb0="00000001" w:csb1="00000000"/>
  </w:font>
  <w:font w:name="MS Mincho">
    <w:altName w:val="MS Mincho"/>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D" w:rsidRDefault="006D0F2D">
    <w:pPr>
      <w:pStyle w:val="Footer"/>
      <w:jc w:val="center"/>
      <w:rPr>
        <w:rFonts w:cs="Times New Roman"/>
      </w:rPr>
    </w:pPr>
    <w:fldSimple w:instr=" PAGE   \* MERGEFORMAT ">
      <w:r w:rsidRPr="00191359">
        <w:rPr>
          <w:noProof/>
          <w:lang w:val="zh-CN"/>
        </w:rPr>
        <w:t>1</w:t>
      </w:r>
    </w:fldSimple>
  </w:p>
  <w:p w:rsidR="006D0F2D" w:rsidRDefault="006D0F2D">
    <w:pPr>
      <w:pStyle w:val="Footer"/>
      <w:rPr>
        <w:rFonts w:cs="Times New Roman"/>
        <w:lang w:eastAsia="ja-JP"/>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F2D" w:rsidRDefault="006D0F2D" w:rsidP="009558AA">
      <w:pPr>
        <w:rPr>
          <w:rFonts w:cs="Times New Roman"/>
        </w:rPr>
      </w:pPr>
      <w:r>
        <w:rPr>
          <w:rFonts w:cs="Times New Roman"/>
        </w:rPr>
        <w:separator/>
      </w:r>
    </w:p>
  </w:footnote>
  <w:footnote w:type="continuationSeparator" w:id="1">
    <w:p w:rsidR="006D0F2D" w:rsidRDefault="006D0F2D" w:rsidP="009558AA">
      <w:pPr>
        <w:rPr>
          <w:rFonts w:cs="Times New Roman"/>
        </w:rPr>
      </w:pPr>
      <w:r>
        <w:rPr>
          <w:rFonts w:cs="Times New Roman"/>
        </w:rPr>
        <w:continuationSeparator/>
      </w:r>
    </w:p>
  </w:footnote>
  <w:footnote w:id="2">
    <w:p w:rsidR="006D0F2D" w:rsidRDefault="006D0F2D">
      <w:pPr>
        <w:pStyle w:val="FootnoteText"/>
        <w:rPr>
          <w:rFonts w:cs="Times New Roman"/>
        </w:rPr>
      </w:pPr>
      <w:r w:rsidRPr="008C50CC">
        <w:rPr>
          <w:rStyle w:val="FootnoteReference"/>
          <w:rFonts w:ascii="MS PMincho" w:eastAsia="Times New Roman" w:hAnsi="MS PMincho" w:cs="Times New Roman"/>
          <w:sz w:val="16"/>
          <w:szCs w:val="16"/>
        </w:rPr>
        <w:footnoteRef/>
      </w:r>
      <w:r w:rsidRPr="008C50CC">
        <w:rPr>
          <w:rFonts w:ascii="ＭＳ 明朝" w:eastAsia="ＭＳ 明朝" w:hAnsi="ＭＳ 明朝" w:cs="ＭＳ 明朝" w:hint="eastAsia"/>
          <w:sz w:val="16"/>
          <w:szCs w:val="16"/>
          <w:lang w:eastAsia="ja-JP"/>
        </w:rPr>
        <w:t>礼：礼儀；</w:t>
      </w:r>
      <w:r>
        <w:rPr>
          <w:rFonts w:ascii="ＭＳ 明朝" w:eastAsia="ＭＳ 明朝" w:hAnsi="ＭＳ 明朝" w:cs="ＭＳ 明朝" w:hint="eastAsia"/>
          <w:sz w:val="16"/>
          <w:szCs w:val="16"/>
          <w:lang w:eastAsia="ja-JP"/>
        </w:rPr>
        <w:t xml:space="preserve">　</w:t>
      </w:r>
      <w:r w:rsidRPr="008C50CC">
        <w:rPr>
          <w:rFonts w:ascii="ＭＳ 明朝" w:eastAsia="ＭＳ 明朝" w:hAnsi="ＭＳ 明朝" w:cs="ＭＳ 明朝" w:hint="eastAsia"/>
          <w:sz w:val="16"/>
          <w:szCs w:val="16"/>
          <w:lang w:eastAsia="ja-JP"/>
        </w:rPr>
        <w:t>楽：音楽；</w:t>
      </w:r>
      <w:r>
        <w:rPr>
          <w:rFonts w:ascii="ＭＳ 明朝" w:eastAsia="ＭＳ 明朝" w:hAnsi="ＭＳ 明朝" w:cs="ＭＳ 明朝" w:hint="eastAsia"/>
          <w:sz w:val="16"/>
          <w:szCs w:val="16"/>
          <w:lang w:eastAsia="ja-JP"/>
        </w:rPr>
        <w:t xml:space="preserve">　</w:t>
      </w:r>
      <w:r w:rsidRPr="008C50CC">
        <w:rPr>
          <w:rFonts w:ascii="ＭＳ 明朝" w:eastAsia="ＭＳ 明朝" w:hAnsi="ＭＳ 明朝" w:cs="ＭＳ 明朝" w:hint="eastAsia"/>
          <w:sz w:val="16"/>
          <w:szCs w:val="16"/>
          <w:lang w:eastAsia="ja-JP"/>
        </w:rPr>
        <w:t>射：矢を射る；</w:t>
      </w:r>
      <w:r>
        <w:rPr>
          <w:rFonts w:ascii="ＭＳ 明朝" w:eastAsia="ＭＳ 明朝" w:hAnsi="ＭＳ 明朝" w:cs="ＭＳ 明朝" w:hint="eastAsia"/>
          <w:sz w:val="16"/>
          <w:szCs w:val="16"/>
          <w:lang w:eastAsia="ja-JP"/>
        </w:rPr>
        <w:t xml:space="preserve">　</w:t>
      </w:r>
      <w:r w:rsidRPr="008C50CC">
        <w:rPr>
          <w:rFonts w:ascii="ＭＳ 明朝" w:eastAsia="ＭＳ 明朝" w:hAnsi="ＭＳ 明朝" w:cs="ＭＳ 明朝" w:hint="eastAsia"/>
          <w:sz w:val="16"/>
          <w:szCs w:val="16"/>
          <w:lang w:eastAsia="ja-JP"/>
        </w:rPr>
        <w:t>御：馬車や馬を御する；</w:t>
      </w:r>
      <w:r>
        <w:rPr>
          <w:rFonts w:ascii="ＭＳ 明朝" w:eastAsia="ＭＳ 明朝" w:hAnsi="ＭＳ 明朝" w:cs="ＭＳ 明朝" w:hint="eastAsia"/>
          <w:sz w:val="16"/>
          <w:szCs w:val="16"/>
          <w:lang w:eastAsia="ja-JP"/>
        </w:rPr>
        <w:t xml:space="preserve">　</w:t>
      </w:r>
      <w:r w:rsidRPr="008C50CC">
        <w:rPr>
          <w:rFonts w:ascii="ＭＳ 明朝" w:eastAsia="ＭＳ 明朝" w:hAnsi="ＭＳ 明朝" w:cs="ＭＳ 明朝" w:hint="eastAsia"/>
          <w:sz w:val="16"/>
          <w:szCs w:val="16"/>
          <w:lang w:eastAsia="ja-JP"/>
        </w:rPr>
        <w:t>書：書道；</w:t>
      </w:r>
      <w:r>
        <w:rPr>
          <w:rFonts w:ascii="ＭＳ 明朝" w:eastAsia="ＭＳ 明朝" w:hAnsi="ＭＳ 明朝" w:cs="ＭＳ 明朝" w:hint="eastAsia"/>
          <w:sz w:val="16"/>
          <w:szCs w:val="16"/>
          <w:lang w:eastAsia="ja-JP"/>
        </w:rPr>
        <w:t xml:space="preserve">　</w:t>
      </w:r>
      <w:r w:rsidRPr="008C50CC">
        <w:rPr>
          <w:rFonts w:ascii="ＭＳ 明朝" w:eastAsia="ＭＳ 明朝" w:hAnsi="ＭＳ 明朝" w:cs="ＭＳ 明朝" w:hint="eastAsia"/>
          <w:sz w:val="16"/>
          <w:szCs w:val="16"/>
          <w:lang w:eastAsia="ja-JP"/>
        </w:rPr>
        <w:t>数：数学</w:t>
      </w:r>
    </w:p>
  </w:footnote>
  <w:footnote w:id="3">
    <w:p w:rsidR="006D0F2D" w:rsidRDefault="006D0F2D">
      <w:pPr>
        <w:pStyle w:val="FootnoteText"/>
        <w:rPr>
          <w:rFonts w:cs="Times New Roman"/>
        </w:rPr>
      </w:pPr>
      <w:r w:rsidRPr="008C50CC">
        <w:rPr>
          <w:rStyle w:val="FootnoteReference"/>
          <w:rFonts w:ascii="MS PMincho" w:eastAsia="Times New Roman" w:hAnsi="MS PMincho" w:cs="Times New Roman"/>
          <w:sz w:val="16"/>
          <w:szCs w:val="16"/>
        </w:rPr>
        <w:footnoteRef/>
      </w:r>
      <w:r>
        <w:rPr>
          <w:rFonts w:ascii="ＭＳ 明朝" w:eastAsia="ＭＳ 明朝" w:hAnsi="ＭＳ 明朝" w:cs="ＭＳ 明朝" w:hint="eastAsia"/>
          <w:sz w:val="16"/>
          <w:szCs w:val="16"/>
          <w:lang w:eastAsia="ja-JP"/>
        </w:rPr>
        <w:t>百家争鳴：</w:t>
      </w:r>
      <w:r w:rsidRPr="008C50CC">
        <w:rPr>
          <w:rFonts w:ascii="ＭＳ 明朝" w:eastAsia="ＭＳ 明朝" w:hAnsi="ＭＳ 明朝" w:cs="ＭＳ 明朝" w:hint="eastAsia"/>
          <w:sz w:val="16"/>
          <w:szCs w:val="16"/>
          <w:lang w:eastAsia="ja-JP"/>
        </w:rPr>
        <w:t>多くの学者や専門家が何の遠慮もなく、自由に自説を発表し、活発に論争し合うこと。</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96"/>
  <w:drawingGridVerticalSpacing w:val="160"/>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8AA"/>
    <w:rsid w:val="00003A51"/>
    <w:rsid w:val="000067B2"/>
    <w:rsid w:val="000130A8"/>
    <w:rsid w:val="000163CD"/>
    <w:rsid w:val="00031242"/>
    <w:rsid w:val="000442C2"/>
    <w:rsid w:val="00062202"/>
    <w:rsid w:val="00070850"/>
    <w:rsid w:val="00095E7D"/>
    <w:rsid w:val="000A06AB"/>
    <w:rsid w:val="000B2CC0"/>
    <w:rsid w:val="000E0EE0"/>
    <w:rsid w:val="000E3AAA"/>
    <w:rsid w:val="00105015"/>
    <w:rsid w:val="00110383"/>
    <w:rsid w:val="00127CDA"/>
    <w:rsid w:val="001346AF"/>
    <w:rsid w:val="00191359"/>
    <w:rsid w:val="00196F96"/>
    <w:rsid w:val="001A4192"/>
    <w:rsid w:val="00227427"/>
    <w:rsid w:val="002473EE"/>
    <w:rsid w:val="00274B2C"/>
    <w:rsid w:val="00276509"/>
    <w:rsid w:val="00280EEF"/>
    <w:rsid w:val="00291609"/>
    <w:rsid w:val="002A4EC9"/>
    <w:rsid w:val="002B68EA"/>
    <w:rsid w:val="002C36E9"/>
    <w:rsid w:val="002D5C0D"/>
    <w:rsid w:val="002E5AF7"/>
    <w:rsid w:val="00312904"/>
    <w:rsid w:val="003230B4"/>
    <w:rsid w:val="00324EBC"/>
    <w:rsid w:val="003940D5"/>
    <w:rsid w:val="003B06D6"/>
    <w:rsid w:val="003C3B21"/>
    <w:rsid w:val="003D24EB"/>
    <w:rsid w:val="003D4DBB"/>
    <w:rsid w:val="003E0A75"/>
    <w:rsid w:val="003E1D7C"/>
    <w:rsid w:val="00416CF0"/>
    <w:rsid w:val="0044152F"/>
    <w:rsid w:val="004433BB"/>
    <w:rsid w:val="004622F4"/>
    <w:rsid w:val="004818C6"/>
    <w:rsid w:val="00482122"/>
    <w:rsid w:val="004942A0"/>
    <w:rsid w:val="004C1CFF"/>
    <w:rsid w:val="004D242E"/>
    <w:rsid w:val="005425C2"/>
    <w:rsid w:val="0059153C"/>
    <w:rsid w:val="00594585"/>
    <w:rsid w:val="005A4583"/>
    <w:rsid w:val="005B3B1A"/>
    <w:rsid w:val="005F1271"/>
    <w:rsid w:val="005F3338"/>
    <w:rsid w:val="00641108"/>
    <w:rsid w:val="00680934"/>
    <w:rsid w:val="006A7058"/>
    <w:rsid w:val="006A7954"/>
    <w:rsid w:val="006B1303"/>
    <w:rsid w:val="006B4272"/>
    <w:rsid w:val="006D0F2D"/>
    <w:rsid w:val="007020A7"/>
    <w:rsid w:val="007611FD"/>
    <w:rsid w:val="007C389D"/>
    <w:rsid w:val="007E059D"/>
    <w:rsid w:val="007E0F7F"/>
    <w:rsid w:val="007E391B"/>
    <w:rsid w:val="00802753"/>
    <w:rsid w:val="00820CB7"/>
    <w:rsid w:val="008334A3"/>
    <w:rsid w:val="00837CCD"/>
    <w:rsid w:val="00861709"/>
    <w:rsid w:val="008A0216"/>
    <w:rsid w:val="008C399B"/>
    <w:rsid w:val="008C50CC"/>
    <w:rsid w:val="008E0125"/>
    <w:rsid w:val="008F55D9"/>
    <w:rsid w:val="00913919"/>
    <w:rsid w:val="00922278"/>
    <w:rsid w:val="009555AB"/>
    <w:rsid w:val="009558AA"/>
    <w:rsid w:val="00984D11"/>
    <w:rsid w:val="009B092E"/>
    <w:rsid w:val="009F1096"/>
    <w:rsid w:val="00A12137"/>
    <w:rsid w:val="00A17CBC"/>
    <w:rsid w:val="00A23F90"/>
    <w:rsid w:val="00A55742"/>
    <w:rsid w:val="00A61E46"/>
    <w:rsid w:val="00A92D2D"/>
    <w:rsid w:val="00A94536"/>
    <w:rsid w:val="00AA3D6A"/>
    <w:rsid w:val="00AB6A51"/>
    <w:rsid w:val="00AC134D"/>
    <w:rsid w:val="00AD18A7"/>
    <w:rsid w:val="00B045B5"/>
    <w:rsid w:val="00B141F1"/>
    <w:rsid w:val="00B37FC9"/>
    <w:rsid w:val="00B606F1"/>
    <w:rsid w:val="00BC5807"/>
    <w:rsid w:val="00BD52A8"/>
    <w:rsid w:val="00BE4DF3"/>
    <w:rsid w:val="00C16E12"/>
    <w:rsid w:val="00C2156A"/>
    <w:rsid w:val="00C22271"/>
    <w:rsid w:val="00C3363C"/>
    <w:rsid w:val="00C45078"/>
    <w:rsid w:val="00CA46D7"/>
    <w:rsid w:val="00CC1FDE"/>
    <w:rsid w:val="00CE13F3"/>
    <w:rsid w:val="00CF5A5F"/>
    <w:rsid w:val="00D02A44"/>
    <w:rsid w:val="00D2561D"/>
    <w:rsid w:val="00D53B4E"/>
    <w:rsid w:val="00D62D78"/>
    <w:rsid w:val="00D640C3"/>
    <w:rsid w:val="00D8290E"/>
    <w:rsid w:val="00D9025E"/>
    <w:rsid w:val="00DE5F4F"/>
    <w:rsid w:val="00DF65A7"/>
    <w:rsid w:val="00E01077"/>
    <w:rsid w:val="00E26726"/>
    <w:rsid w:val="00E64197"/>
    <w:rsid w:val="00ED4662"/>
    <w:rsid w:val="00EF2BC2"/>
    <w:rsid w:val="00EF2F46"/>
    <w:rsid w:val="00F53FD5"/>
    <w:rsid w:val="00F57685"/>
    <w:rsid w:val="00F61BD5"/>
    <w:rsid w:val="00F939FB"/>
    <w:rsid w:val="00FE065B"/>
    <w:rsid w:val="00FF02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F4"/>
    <w:pPr>
      <w:widowControl w:val="0"/>
      <w:jc w:val="both"/>
    </w:pPr>
    <w:rPr>
      <w:rFonts w:cs="Calibri"/>
      <w:szCs w:val="21"/>
      <w:lang w:eastAsia="zh-CN"/>
    </w:rPr>
  </w:style>
  <w:style w:type="paragraph" w:styleId="Heading1">
    <w:name w:val="heading 1"/>
    <w:basedOn w:val="Normal"/>
    <w:link w:val="Heading1Char"/>
    <w:uiPriority w:val="99"/>
    <w:qFormat/>
    <w:rsid w:val="001A4192"/>
    <w:pPr>
      <w:widowControl/>
      <w:spacing w:before="100" w:beforeAutospacing="1" w:after="100" w:afterAutospacing="1"/>
      <w:jc w:val="left"/>
      <w:outlineLvl w:val="0"/>
    </w:pPr>
    <w:rPr>
      <w:rFonts w:ascii="SimSun" w:hAnsi="SimSun" w:cs="SimSu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192"/>
    <w:rPr>
      <w:rFonts w:ascii="SimSun" w:eastAsia="SimSun" w:hAnsi="SimSun" w:cs="SimSun"/>
      <w:b/>
      <w:bCs/>
      <w:kern w:val="36"/>
      <w:sz w:val="48"/>
      <w:szCs w:val="48"/>
    </w:rPr>
  </w:style>
  <w:style w:type="paragraph" w:styleId="Header">
    <w:name w:val="header"/>
    <w:basedOn w:val="Normal"/>
    <w:link w:val="HeaderChar"/>
    <w:uiPriority w:val="99"/>
    <w:rsid w:val="009558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558AA"/>
    <w:rPr>
      <w:sz w:val="18"/>
      <w:szCs w:val="18"/>
    </w:rPr>
  </w:style>
  <w:style w:type="paragraph" w:styleId="Footer">
    <w:name w:val="footer"/>
    <w:basedOn w:val="Normal"/>
    <w:link w:val="FooterChar"/>
    <w:uiPriority w:val="99"/>
    <w:rsid w:val="009558A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558AA"/>
    <w:rPr>
      <w:sz w:val="18"/>
      <w:szCs w:val="18"/>
    </w:rPr>
  </w:style>
  <w:style w:type="character" w:styleId="Strong">
    <w:name w:val="Strong"/>
    <w:basedOn w:val="DefaultParagraphFont"/>
    <w:uiPriority w:val="99"/>
    <w:qFormat/>
    <w:rsid w:val="006B1303"/>
    <w:rPr>
      <w:b/>
      <w:bCs/>
    </w:rPr>
  </w:style>
  <w:style w:type="paragraph" w:styleId="ListParagraph">
    <w:name w:val="List Paragraph"/>
    <w:basedOn w:val="Normal"/>
    <w:uiPriority w:val="99"/>
    <w:qFormat/>
    <w:rsid w:val="00A23F90"/>
    <w:pPr>
      <w:ind w:firstLineChars="200" w:firstLine="420"/>
    </w:pPr>
  </w:style>
  <w:style w:type="character" w:styleId="Hyperlink">
    <w:name w:val="Hyperlink"/>
    <w:basedOn w:val="DefaultParagraphFont"/>
    <w:uiPriority w:val="99"/>
    <w:rsid w:val="003D24EB"/>
    <w:rPr>
      <w:color w:val="0000FF"/>
      <w:u w:val="single"/>
    </w:rPr>
  </w:style>
  <w:style w:type="paragraph" w:styleId="HTMLPreformatted">
    <w:name w:val="HTML Preformatted"/>
    <w:basedOn w:val="Normal"/>
    <w:link w:val="HTMLPreformattedChar"/>
    <w:uiPriority w:val="99"/>
    <w:rsid w:val="00FF0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rPr>
  </w:style>
  <w:style w:type="character" w:customStyle="1" w:styleId="HTMLPreformattedChar">
    <w:name w:val="HTML Preformatted Char"/>
    <w:basedOn w:val="DefaultParagraphFont"/>
    <w:link w:val="HTMLPreformatted"/>
    <w:uiPriority w:val="99"/>
    <w:locked/>
    <w:rsid w:val="00FF02C2"/>
    <w:rPr>
      <w:rFonts w:ascii="Arial" w:eastAsia="SimSun" w:hAnsi="Arial" w:cs="Arial"/>
      <w:kern w:val="0"/>
      <w:sz w:val="21"/>
      <w:szCs w:val="21"/>
    </w:rPr>
  </w:style>
  <w:style w:type="paragraph" w:styleId="BalloonText">
    <w:name w:val="Balloon Text"/>
    <w:basedOn w:val="Normal"/>
    <w:link w:val="BalloonTextChar"/>
    <w:uiPriority w:val="99"/>
    <w:semiHidden/>
    <w:rsid w:val="003E0A75"/>
    <w:rPr>
      <w:sz w:val="18"/>
      <w:szCs w:val="18"/>
    </w:rPr>
  </w:style>
  <w:style w:type="character" w:customStyle="1" w:styleId="BalloonTextChar">
    <w:name w:val="Balloon Text Char"/>
    <w:basedOn w:val="DefaultParagraphFont"/>
    <w:link w:val="BalloonText"/>
    <w:uiPriority w:val="99"/>
    <w:semiHidden/>
    <w:locked/>
    <w:rsid w:val="003E0A75"/>
    <w:rPr>
      <w:sz w:val="18"/>
      <w:szCs w:val="18"/>
    </w:rPr>
  </w:style>
  <w:style w:type="paragraph" w:styleId="NoSpacing">
    <w:name w:val="No Spacing"/>
    <w:link w:val="NoSpacingChar"/>
    <w:uiPriority w:val="99"/>
    <w:qFormat/>
    <w:rsid w:val="000130A8"/>
    <w:rPr>
      <w:rFonts w:cs="Calibri"/>
      <w:kern w:val="0"/>
      <w:sz w:val="22"/>
      <w:lang w:eastAsia="zh-CN"/>
    </w:rPr>
  </w:style>
  <w:style w:type="character" w:customStyle="1" w:styleId="NoSpacingChar">
    <w:name w:val="No Spacing Char"/>
    <w:basedOn w:val="DefaultParagraphFont"/>
    <w:link w:val="NoSpacing"/>
    <w:uiPriority w:val="99"/>
    <w:locked/>
    <w:rsid w:val="000130A8"/>
    <w:rPr>
      <w:sz w:val="22"/>
      <w:szCs w:val="22"/>
      <w:lang w:val="en-US" w:eastAsia="zh-CN"/>
    </w:rPr>
  </w:style>
  <w:style w:type="paragraph" w:styleId="EndnoteText">
    <w:name w:val="endnote text"/>
    <w:basedOn w:val="Normal"/>
    <w:link w:val="EndnoteTextChar"/>
    <w:uiPriority w:val="99"/>
    <w:semiHidden/>
    <w:rsid w:val="000130A8"/>
    <w:pPr>
      <w:snapToGrid w:val="0"/>
      <w:jc w:val="left"/>
    </w:pPr>
  </w:style>
  <w:style w:type="character" w:customStyle="1" w:styleId="EndnoteTextChar">
    <w:name w:val="Endnote Text Char"/>
    <w:basedOn w:val="DefaultParagraphFont"/>
    <w:link w:val="EndnoteText"/>
    <w:uiPriority w:val="99"/>
    <w:semiHidden/>
    <w:locked/>
    <w:rsid w:val="000130A8"/>
  </w:style>
  <w:style w:type="character" w:styleId="EndnoteReference">
    <w:name w:val="endnote reference"/>
    <w:basedOn w:val="DefaultParagraphFont"/>
    <w:uiPriority w:val="99"/>
    <w:semiHidden/>
    <w:rsid w:val="000130A8"/>
    <w:rPr>
      <w:vertAlign w:val="superscript"/>
    </w:rPr>
  </w:style>
  <w:style w:type="paragraph" w:styleId="FootnoteText">
    <w:name w:val="footnote text"/>
    <w:basedOn w:val="Normal"/>
    <w:link w:val="FootnoteTextChar"/>
    <w:uiPriority w:val="99"/>
    <w:semiHidden/>
    <w:rsid w:val="0059153C"/>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59153C"/>
    <w:rPr>
      <w:sz w:val="18"/>
      <w:szCs w:val="18"/>
    </w:rPr>
  </w:style>
  <w:style w:type="character" w:styleId="FootnoteReference">
    <w:name w:val="footnote reference"/>
    <w:basedOn w:val="DefaultParagraphFont"/>
    <w:uiPriority w:val="99"/>
    <w:semiHidden/>
    <w:rsid w:val="0059153C"/>
    <w:rPr>
      <w:vertAlign w:val="superscript"/>
    </w:rPr>
  </w:style>
</w:styles>
</file>

<file path=word/webSettings.xml><?xml version="1.0" encoding="utf-8"?>
<w:webSettings xmlns:r="http://schemas.openxmlformats.org/officeDocument/2006/relationships" xmlns:w="http://schemas.openxmlformats.org/wordprocessingml/2006/main">
  <w:divs>
    <w:div w:id="654801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nku.baidu.com/view/5a49f423192e45361066f57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849</Words>
  <Characters>4842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日本と中国における礼儀教育の特徴と具体的な指導</dc:title>
  <dc:subject/>
  <dc:creator>GuoLu</dc:creator>
  <cp:keywords/>
  <dc:description/>
  <cp:lastModifiedBy> </cp:lastModifiedBy>
  <cp:revision>2</cp:revision>
  <cp:lastPrinted>2012-01-27T07:10:00Z</cp:lastPrinted>
  <dcterms:created xsi:type="dcterms:W3CDTF">2012-03-23T06:20:00Z</dcterms:created>
  <dcterms:modified xsi:type="dcterms:W3CDTF">2012-03-23T06:20:00Z</dcterms:modified>
</cp:coreProperties>
</file>